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3D814" w14:textId="77777777" w:rsidR="005C160D" w:rsidRPr="00A12508" w:rsidRDefault="005C160D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МКОУ «</w:t>
      </w:r>
      <w:proofErr w:type="spellStart"/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Краснобаррикадная</w:t>
      </w:r>
      <w:proofErr w:type="spellEnd"/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 xml:space="preserve"> средняя общеобразовательная школа»</w:t>
      </w:r>
    </w:p>
    <w:p w14:paraId="6C356D46" w14:textId="77777777" w:rsidR="005C160D" w:rsidRPr="00A12508" w:rsidRDefault="005C160D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6E81C3EB" w14:textId="77777777" w:rsidR="005C160D" w:rsidRPr="00A12508" w:rsidRDefault="005C160D" w:rsidP="005C1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345F5B4" w14:textId="77777777" w:rsidR="005C160D" w:rsidRPr="00A12508" w:rsidRDefault="005C160D" w:rsidP="005C16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DEF9A16" w14:textId="77777777" w:rsidR="005C160D" w:rsidRPr="00A12508" w:rsidRDefault="005C160D" w:rsidP="005C16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1250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Рабочая программа по предмету «История»</w:t>
      </w:r>
    </w:p>
    <w:p w14:paraId="5BF71177" w14:textId="77777777" w:rsidR="005C160D" w:rsidRPr="00A12508" w:rsidRDefault="005C160D" w:rsidP="005C16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1250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(базовый уровень)</w:t>
      </w:r>
    </w:p>
    <w:p w14:paraId="3065DA0C" w14:textId="77777777" w:rsidR="005C160D" w:rsidRPr="00A12508" w:rsidRDefault="005C160D" w:rsidP="005C16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A125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125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4E6AD3B4" w14:textId="77777777" w:rsidR="005C160D" w:rsidRPr="00A12508" w:rsidRDefault="005C160D" w:rsidP="005C160D">
      <w:pPr>
        <w:spacing w:after="0" w:line="240" w:lineRule="auto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734875F5" w14:textId="3B2CAEE3" w:rsidR="005C160D" w:rsidRPr="00A12508" w:rsidRDefault="005C160D" w:rsidP="005C160D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Класс:</w:t>
      </w:r>
      <w:r w:rsidR="002E53DE">
        <w:rPr>
          <w:rFonts w:ascii="Times New Roman" w:eastAsia="MS Mincho" w:hAnsi="Times New Roman" w:cs="Times New Roman"/>
          <w:kern w:val="0"/>
          <w:lang w:eastAsia="ja-JP"/>
          <w14:ligatures w14:val="none"/>
        </w:rPr>
        <w:t>7</w:t>
      </w:r>
    </w:p>
    <w:p w14:paraId="7CBBBB10" w14:textId="77777777" w:rsidR="005C160D" w:rsidRPr="00A12508" w:rsidRDefault="005C160D" w:rsidP="005C160D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на учебный год:</w:t>
      </w:r>
      <w:r>
        <w:rPr>
          <w:rFonts w:ascii="Times New Roman" w:eastAsia="MS Mincho" w:hAnsi="Times New Roman" w:cs="Times New Roman"/>
          <w:kern w:val="0"/>
          <w:lang w:eastAsia="ja-JP"/>
          <w14:ligatures w14:val="none"/>
        </w:rPr>
        <w:t>102</w:t>
      </w:r>
    </w:p>
    <w:p w14:paraId="49044BB9" w14:textId="77777777" w:rsidR="005C160D" w:rsidRPr="00A12508" w:rsidRDefault="005C160D" w:rsidP="005C160D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в неделю:</w:t>
      </w:r>
      <w:r w:rsidRPr="00A12508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lang w:eastAsia="ja-JP"/>
          <w14:ligatures w14:val="none"/>
        </w:rPr>
        <w:t>3</w:t>
      </w:r>
    </w:p>
    <w:p w14:paraId="44D9DC3D" w14:textId="77777777" w:rsidR="005C160D" w:rsidRPr="00A12508" w:rsidRDefault="005C160D" w:rsidP="005C160D">
      <w:pPr>
        <w:spacing w:line="252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358C8B" w14:textId="3C3E10C8" w:rsidR="004301D4" w:rsidRDefault="004301D4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  <w:bookmarkStart w:id="0" w:name="block-52743542"/>
    </w:p>
    <w:p w14:paraId="3416AC16" w14:textId="1266BA0A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09FBC09E" w14:textId="1A191C9B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506B2A6B" w14:textId="3A4728FB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56FC046B" w14:textId="1D42518B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143EFEB7" w14:textId="4FBE7551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58A77F2A" w14:textId="2CC646D3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4D97DAF4" w14:textId="55B7955C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7EE9D8A3" w14:textId="6C28ECD5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79129EE3" w14:textId="5A665FE0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2479067E" w14:textId="51FADBC0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1FCD35A2" w14:textId="1E8F5C5F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7CD77E27" w14:textId="720F8F9B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5A052DCF" w14:textId="13BB4BD3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1358872A" w14:textId="464621DC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0B8DD954" w14:textId="5BD72E46" w:rsidR="002E53DE" w:rsidRDefault="002E53DE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1F586D58" w14:textId="77777777" w:rsidR="002E53DE" w:rsidRDefault="002E53DE" w:rsidP="002E53DE">
      <w:pPr>
        <w:spacing w:after="0" w:line="264" w:lineRule="auto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</w:p>
    <w:p w14:paraId="3C17A0FC" w14:textId="45C12FED" w:rsidR="005C160D" w:rsidRPr="00CB581C" w:rsidRDefault="005C160D" w:rsidP="002E53DE">
      <w:pPr>
        <w:spacing w:after="0" w:line="264" w:lineRule="auto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b/>
          <w:color w:val="000000"/>
          <w:kern w:val="0"/>
          <w14:ligatures w14:val="none"/>
        </w:rPr>
        <w:lastRenderedPageBreak/>
        <w:t>ПОЯСНИТЕЛЬНАЯ ЗАПИСКА</w:t>
      </w:r>
    </w:p>
    <w:p w14:paraId="7187A76E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</w:p>
    <w:p w14:paraId="7C2F1687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b/>
          <w:color w:val="000000"/>
          <w:kern w:val="0"/>
          <w14:ligatures w14:val="none"/>
        </w:rPr>
        <w:t>ОБЩАЯ ХАРАКТЕРИСТИКА УЧЕБНОГО ПРЕДМЕТА «ИСТОРИЯ»</w:t>
      </w:r>
    </w:p>
    <w:p w14:paraId="358024B7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</w:p>
    <w:p w14:paraId="100D5B12" w14:textId="77777777" w:rsidR="005C160D" w:rsidRPr="00CB581C" w:rsidRDefault="005C160D" w:rsidP="005C160D">
      <w:pPr>
        <w:spacing w:after="0" w:line="264" w:lineRule="auto"/>
        <w:ind w:firstLine="600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6B6B8C2A" w14:textId="77777777" w:rsidR="005C160D" w:rsidRPr="00CB581C" w:rsidRDefault="005C160D" w:rsidP="005C160D">
      <w:pPr>
        <w:spacing w:after="0" w:line="264" w:lineRule="auto"/>
        <w:ind w:firstLine="600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17ED242B" w14:textId="77777777" w:rsidR="005C160D" w:rsidRPr="00CB581C" w:rsidRDefault="005C160D" w:rsidP="005C160D">
      <w:pPr>
        <w:spacing w:after="0" w:line="264" w:lineRule="auto"/>
        <w:ind w:firstLine="600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7F91314D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</w:p>
    <w:p w14:paraId="001D5335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b/>
          <w:color w:val="000000"/>
          <w:kern w:val="0"/>
          <w14:ligatures w14:val="none"/>
        </w:rPr>
        <w:t>ЦЕЛИ ИЗУЧЕНИЯ УЧЕБНОГО ПРЕДМЕТА «ИСТОРИЯ»</w:t>
      </w:r>
    </w:p>
    <w:p w14:paraId="000DD207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</w:p>
    <w:p w14:paraId="2D3F0BBF" w14:textId="77777777" w:rsidR="005C160D" w:rsidRPr="00CB581C" w:rsidRDefault="005C160D" w:rsidP="005C160D">
      <w:pPr>
        <w:spacing w:after="0" w:line="264" w:lineRule="auto"/>
        <w:ind w:firstLine="600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66B25EE3" w14:textId="77777777" w:rsidR="005C160D" w:rsidRPr="00CB581C" w:rsidRDefault="005C160D" w:rsidP="005C160D">
      <w:pPr>
        <w:spacing w:after="0" w:line="264" w:lineRule="auto"/>
        <w:ind w:firstLine="600"/>
        <w:jc w:val="both"/>
        <w:rPr>
          <w:kern w:val="0"/>
          <w:lang w:val="en-US"/>
          <w14:ligatures w14:val="none"/>
        </w:rPr>
      </w:pPr>
      <w:proofErr w:type="spellStart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>Задачами</w:t>
      </w:r>
      <w:proofErr w:type="spellEnd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>изучения</w:t>
      </w:r>
      <w:proofErr w:type="spellEnd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>истории</w:t>
      </w:r>
      <w:proofErr w:type="spellEnd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>являются</w:t>
      </w:r>
      <w:proofErr w:type="spellEnd"/>
      <w:r w:rsidRPr="00CB581C">
        <w:rPr>
          <w:rFonts w:ascii="Times New Roman" w:hAnsi="Times New Roman"/>
          <w:color w:val="000000"/>
          <w:kern w:val="0"/>
          <w:lang w:val="en-US"/>
          <w14:ligatures w14:val="none"/>
        </w:rPr>
        <w:t>:</w:t>
      </w:r>
    </w:p>
    <w:p w14:paraId="63EF0CFE" w14:textId="77777777" w:rsidR="005C160D" w:rsidRPr="00CB581C" w:rsidRDefault="005C160D" w:rsidP="005C160D">
      <w:pPr>
        <w:numPr>
          <w:ilvl w:val="0"/>
          <w:numId w:val="1"/>
        </w:numPr>
        <w:spacing w:after="0" w:line="264" w:lineRule="auto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64D26701" w14:textId="77777777" w:rsidR="005C160D" w:rsidRPr="00CB581C" w:rsidRDefault="005C160D" w:rsidP="005C160D">
      <w:pPr>
        <w:numPr>
          <w:ilvl w:val="0"/>
          <w:numId w:val="1"/>
        </w:numPr>
        <w:spacing w:after="0" w:line="264" w:lineRule="auto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6C67F6E" w14:textId="77777777" w:rsidR="005C160D" w:rsidRPr="00CB581C" w:rsidRDefault="005C160D" w:rsidP="005C160D">
      <w:pPr>
        <w:numPr>
          <w:ilvl w:val="0"/>
          <w:numId w:val="1"/>
        </w:numPr>
        <w:spacing w:after="0" w:line="264" w:lineRule="auto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81398A5" w14:textId="77777777" w:rsidR="005C160D" w:rsidRPr="00CB581C" w:rsidRDefault="005C160D" w:rsidP="005C160D">
      <w:pPr>
        <w:numPr>
          <w:ilvl w:val="0"/>
          <w:numId w:val="1"/>
        </w:numPr>
        <w:spacing w:after="0" w:line="264" w:lineRule="auto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2D3CB2E" w14:textId="77777777" w:rsidR="005C160D" w:rsidRPr="00CB581C" w:rsidRDefault="005C160D" w:rsidP="005C160D">
      <w:pPr>
        <w:numPr>
          <w:ilvl w:val="0"/>
          <w:numId w:val="1"/>
        </w:numPr>
        <w:spacing w:after="0" w:line="264" w:lineRule="auto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color w:val="000000"/>
          <w:kern w:val="0"/>
          <w14:ligatures w14:val="none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72268A5C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</w:p>
    <w:p w14:paraId="4B96E5C8" w14:textId="77777777" w:rsidR="005C160D" w:rsidRPr="00CB581C" w:rsidRDefault="005C160D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  <w:r w:rsidRPr="00CB581C">
        <w:rPr>
          <w:rFonts w:ascii="Times New Roman" w:hAnsi="Times New Roman"/>
          <w:b/>
          <w:color w:val="000000"/>
          <w:kern w:val="0"/>
          <w14:ligatures w14:val="none"/>
        </w:rPr>
        <w:t>МЕСТО УЧЕБНОГО ПРЕДМЕТА «ИСТОРИЯ» В УЧЕБНОМ ПЛАНЕ</w:t>
      </w:r>
    </w:p>
    <w:p w14:paraId="3B8123A4" w14:textId="77777777" w:rsidR="005C160D" w:rsidRPr="00CB581C" w:rsidRDefault="005C160D" w:rsidP="005C16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kern w:val="0"/>
          <w14:ligatures w14:val="none"/>
        </w:rPr>
      </w:pPr>
      <w:bookmarkStart w:id="1" w:name="block-52743540"/>
      <w:bookmarkEnd w:id="0"/>
      <w:r w:rsidRPr="00CB581C">
        <w:rPr>
          <w:rFonts w:ascii="Times New Roman" w:hAnsi="Times New Roman"/>
          <w:b/>
          <w:color w:val="000000"/>
          <w:kern w:val="0"/>
          <w14:ligatures w14:val="none"/>
        </w:rPr>
        <w:t>СОДЕРЖАНИЕ УЧЕБНОГО ПРЕДМЕТА</w:t>
      </w:r>
    </w:p>
    <w:p w14:paraId="59A874A8" w14:textId="77777777" w:rsidR="00E0548B" w:rsidRPr="00CB581C" w:rsidRDefault="00E0548B" w:rsidP="005C160D">
      <w:pPr>
        <w:spacing w:after="0" w:line="264" w:lineRule="auto"/>
        <w:ind w:left="120"/>
        <w:jc w:val="both"/>
        <w:rPr>
          <w:kern w:val="0"/>
          <w14:ligatures w14:val="none"/>
        </w:rPr>
      </w:pPr>
    </w:p>
    <w:p w14:paraId="65201D28" w14:textId="39257486" w:rsidR="00CB581C" w:rsidRDefault="00CB581C" w:rsidP="00CB581C">
      <w:pPr>
        <w:pStyle w:val="characteristicitemrootz7uzc"/>
        <w:shd w:val="clear" w:color="auto" w:fill="FFFFFF"/>
        <w:spacing w:before="0" w:beforeAutospacing="0" w:after="0" w:afterAutospacing="0"/>
        <w:rPr>
          <w:color w:val="000000"/>
        </w:rPr>
      </w:pPr>
      <w:r w:rsidRPr="00282E1D">
        <w:rPr>
          <w:color w:val="333333"/>
        </w:rPr>
        <w:t>Общее число часов, рекомендованных для изучения истории – 476</w:t>
      </w:r>
      <w:r>
        <w:rPr>
          <w:color w:val="333333"/>
        </w:rPr>
        <w:t>.  К</w:t>
      </w:r>
      <w:r w:rsidRPr="000669E3">
        <w:rPr>
          <w:color w:val="000000"/>
        </w:rPr>
        <w:t>оличество часов</w:t>
      </w:r>
      <w:r>
        <w:rPr>
          <w:color w:val="000000"/>
        </w:rPr>
        <w:t xml:space="preserve"> в 7 классе</w:t>
      </w:r>
      <w:r w:rsidRPr="000669E3">
        <w:rPr>
          <w:color w:val="000000"/>
        </w:rPr>
        <w:t xml:space="preserve">: </w:t>
      </w:r>
      <w:r>
        <w:rPr>
          <w:color w:val="000000"/>
        </w:rPr>
        <w:t xml:space="preserve">102 </w:t>
      </w:r>
      <w:r w:rsidRPr="000669E3">
        <w:rPr>
          <w:color w:val="000000"/>
        </w:rPr>
        <w:t>(</w:t>
      </w:r>
      <w:r>
        <w:rPr>
          <w:color w:val="000000"/>
        </w:rPr>
        <w:t>3</w:t>
      </w:r>
      <w:r w:rsidRPr="000669E3">
        <w:rPr>
          <w:color w:val="000000"/>
        </w:rPr>
        <w:t xml:space="preserve"> часа в неделю).</w:t>
      </w:r>
    </w:p>
    <w:p w14:paraId="1C0B6FC2" w14:textId="77777777" w:rsidR="00CB581C" w:rsidRPr="00282E1D" w:rsidRDefault="00CB581C" w:rsidP="00CB581C">
      <w:pPr>
        <w:pStyle w:val="characteristicitemrootz7uzc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</w:t>
      </w:r>
      <w:r w:rsidRPr="000669E3">
        <w:rPr>
          <w:color w:val="333333"/>
        </w:rPr>
        <w:t>На изучение курса «История нашего края»- 1</w:t>
      </w:r>
      <w:r>
        <w:rPr>
          <w:color w:val="333333"/>
        </w:rPr>
        <w:t>7</w:t>
      </w:r>
      <w:r w:rsidRPr="000669E3">
        <w:rPr>
          <w:color w:val="333333"/>
        </w:rPr>
        <w:t xml:space="preserve"> час</w:t>
      </w:r>
      <w:r>
        <w:rPr>
          <w:color w:val="333333"/>
        </w:rPr>
        <w:t>ов.</w:t>
      </w:r>
      <w:r w:rsidRPr="000669E3">
        <w:rPr>
          <w:color w:val="333333"/>
        </w:rPr>
        <w:t> </w:t>
      </w:r>
    </w:p>
    <w:p w14:paraId="75018175" w14:textId="257CFECF" w:rsidR="00CB581C" w:rsidRPr="00282E1D" w:rsidRDefault="00CB581C" w:rsidP="00CB581C">
      <w:p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  <w:sectPr w:rsidR="00CB581C" w:rsidRPr="00282E1D" w:rsidSect="00CB581C">
          <w:pgSz w:w="16383" w:h="11906" w:orient="landscape"/>
          <w:pgMar w:top="1701" w:right="1134" w:bottom="850" w:left="1134" w:header="720" w:footer="720" w:gutter="0"/>
          <w:cols w:space="720"/>
          <w:docGrid w:linePitch="326"/>
        </w:sect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64410FF6" w14:textId="1579506F" w:rsidR="005C160D" w:rsidRPr="004301D4" w:rsidRDefault="00CB581C" w:rsidP="00CB581C">
      <w:pPr>
        <w:spacing w:after="0" w:line="264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bCs/>
          <w:kern w:val="0"/>
          <w14:ligatures w14:val="none"/>
        </w:rPr>
        <w:t>Содержание учебного предмета</w:t>
      </w:r>
    </w:p>
    <w:p w14:paraId="372313BA" w14:textId="77777777" w:rsidR="005C160D" w:rsidRPr="004301D4" w:rsidRDefault="005C160D" w:rsidP="00CB581C">
      <w:p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ВСЕОБЩАЯ ИСТОРИЯ. ИСТОРИЯ НОВОГО ВРЕМЕНИ. КОНЕЦ 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– 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в.</w:t>
      </w:r>
    </w:p>
    <w:p w14:paraId="57B8A49B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Введение</w:t>
      </w:r>
    </w:p>
    <w:p w14:paraId="618FA693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5EF62E31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Эпоха Великих географических открытий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556F102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Тордесильясский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договор 1494 г. Открытие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Васко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да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Гамой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</w:t>
      </w:r>
    </w:p>
    <w:p w14:paraId="1368A016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Европа в 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-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вв.: традиции и новизна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FD234F9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Изменения в европейском обществе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-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2E470B27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768390B6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0538324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0EDABAA6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IV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. Нантский эдикт 1598 г. Людовик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и кардинал Ришелье. Фронда. Французский абсолютизм при Людовике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XIV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7837191D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VIII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и королевская реформация. «Золотой век» Елизаветы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74CB712E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Английская революция середины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3BC1F775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Образование Речи Посполитой. Речь Посполитая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-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Особенности социально-экономического развития. Люблинская уния. Стефан Баторий.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Сигизмуд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. Реформация и Контрреформация в Польше.</w:t>
      </w:r>
    </w:p>
    <w:p w14:paraId="1B3F2630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Международные отношения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-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60A8BB61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44295E11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Страны Азии и Африки в 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—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вв.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20A8640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Османская империя: на вершине могущества. Сулейман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68CCF115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Иран. Правление династии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Сефевидов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. Аббас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Великий.</w:t>
      </w:r>
    </w:p>
    <w:p w14:paraId="19499670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Индия при Великих Моголах. Начало проникновения европейцев. Ост-Индские компании.</w:t>
      </w:r>
    </w:p>
    <w:p w14:paraId="371D0F12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70D7EAD8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</w:t>
      </w:r>
    </w:p>
    <w:p w14:paraId="26596159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Средиземноморская Африка. Влияние Великих географических открытий на развитие Африки.</w:t>
      </w:r>
    </w:p>
    <w:p w14:paraId="4B2E28F0" w14:textId="66D353BD" w:rsidR="005C160D" w:rsidRPr="004301D4" w:rsidRDefault="005C160D" w:rsidP="00CB581C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Историческое и культурное наследие Раннего Нового времени</w:t>
      </w:r>
    </w:p>
    <w:p w14:paraId="44E550C9" w14:textId="77777777" w:rsidR="005C160D" w:rsidRPr="004301D4" w:rsidRDefault="005C160D" w:rsidP="005C160D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ИСТОРИЯ РОССИИ 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ВВ.</w:t>
      </w:r>
    </w:p>
    <w:p w14:paraId="6D991E65" w14:textId="77777777" w:rsidR="005C160D" w:rsidRPr="004301D4" w:rsidRDefault="005C160D" w:rsidP="00CB581C">
      <w:p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Россия в </w:t>
      </w:r>
      <w:r w:rsidRPr="004301D4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в. </w:t>
      </w:r>
    </w:p>
    <w:p w14:paraId="262FFA6F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Эпоха Ивана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IV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19A743FA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Период боярского правления. Соперничество боярских кланов. Московское восстание 1547 г.</w:t>
      </w:r>
    </w:p>
    <w:p w14:paraId="40E78485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Принятие Иваном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IV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царского титула. «Избранная рада»: её состав и значение. Реформы середины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0CD3ACB9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Внешняя политика России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2F95F6D8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«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заповедных летах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»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. Холопы. Формирование вольного казачества.</w:t>
      </w:r>
    </w:p>
    <w:p w14:paraId="272B9ACE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4EDE9E9C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Опричнина, причины и характер. Поход Ивана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IV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на Новгород. Последствия опричнины.</w:t>
      </w:r>
    </w:p>
    <w:p w14:paraId="4D77B557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Значение правления Ивана Грозного. Исторический портрет царя на фоне эпохи.</w:t>
      </w:r>
    </w:p>
    <w:p w14:paraId="0474AF50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Россия в конце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Тявзинский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0B764856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Культура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53C1CE87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Смута в России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D1CEF3A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Смутное время начала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6A126A45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Самозванцы и самозванство. Личность Лжедмитрия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и его политика. Восстание 1606 г. и убийство самозванца.</w:t>
      </w:r>
    </w:p>
    <w:p w14:paraId="5F83CFFA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Царствование Василия Шуйского. Восстание Ивана Болотникова. Лжедмитрий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5ECE8DC6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3521CA9C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«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Совет всея земли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»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. Деятельность вождей Второго ополчения Дмитрия Пожарского и Кузьмы Минина. Освобождение Москвы в 1612 г.</w:t>
      </w:r>
    </w:p>
    <w:p w14:paraId="6C6688CD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Земский собор 1613 г. и его роль в восстановлении центральной власти в России.</w:t>
      </w:r>
    </w:p>
    <w:p w14:paraId="349B2147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Столбовский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Деулинского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перемирия с Речью Посполитой. Окончание смуты. Итоги и последствия Смутного времени.</w:t>
      </w:r>
    </w:p>
    <w:p w14:paraId="3E585D8F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Россия при первых Романовых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F0A1CB3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Россия при первых Романовых.</w:t>
      </w:r>
    </w:p>
    <w:p w14:paraId="21FBF27E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Экономическое развитие России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Восстановление экономического потенциала страны.</w:t>
      </w:r>
    </w:p>
    <w:p w14:paraId="69612FC8" w14:textId="331E1E4B" w:rsidR="005C160D" w:rsidRPr="004301D4" w:rsidRDefault="005C160D" w:rsidP="00CB581C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Возвращение территорий, утраченных в годы Смуты.</w:t>
      </w:r>
      <w:r w:rsidR="00CB581C" w:rsidRPr="004301D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50730D48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</w:t>
      </w:r>
    </w:p>
    <w:p w14:paraId="68D16622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Боярская дума. Приказная система. Приказные люди Органы местного управления.</w:t>
      </w:r>
    </w:p>
    <w:p w14:paraId="44482488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Изменения в вооружённых силах. Полки «нового (иноземного) строя».</w:t>
      </w:r>
    </w:p>
    <w:p w14:paraId="1EAE4AC0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1F767D52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Городские восстания середины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1FB276E7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Внешняя политика России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Поляновский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Андрусовское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перемирие. Русско-шведская война 1656-1658 гг. и ее результаты. Укрепление южных рубежей России.</w:t>
      </w:r>
    </w:p>
    <w:p w14:paraId="1C8833AB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Белгородская засечная черта. Конфликты с Османской империей. 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«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Азовское осадное сидение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»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3032DFFE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Освоение новых территорий. Народы России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2AC7E7F2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5219EC21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Царь Федор Алексеевич. Отмена местничества. Налоговая (податная) реформа.</w:t>
      </w:r>
    </w:p>
    <w:p w14:paraId="47849730" w14:textId="77777777" w:rsidR="005C160D" w:rsidRPr="004301D4" w:rsidRDefault="005C160D" w:rsidP="005C160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Культура в 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—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вв.), Ново-Иерусалимского и Крутицкого подворья (</w:t>
      </w:r>
      <w:r w:rsidRPr="004301D4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Парсунная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живопись. Просвещение и образование. 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«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Синопсис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»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Иннокентия </w:t>
      </w:r>
      <w:proofErr w:type="spell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Гизеля</w:t>
      </w:r>
      <w:proofErr w:type="spell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44A8E72D" w14:textId="77777777" w:rsidR="005C160D" w:rsidRPr="004301D4" w:rsidRDefault="005C160D" w:rsidP="005C160D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ИСТОРИЯ НАШЕГО КРАЯ</w:t>
      </w:r>
    </w:p>
    <w:p w14:paraId="15EE2C66" w14:textId="0570D19D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333333"/>
          <w:kern w:val="0"/>
          <w14:ligatures w14:val="none"/>
        </w:rPr>
      </w:pPr>
      <w:bookmarkStart w:id="2" w:name="block-52743541"/>
      <w:bookmarkEnd w:id="1"/>
      <w:r w:rsidRPr="004301D4">
        <w:rPr>
          <w:rFonts w:ascii="Times New Roman" w:hAnsi="Times New Roman" w:cs="Times New Roman"/>
          <w:b/>
          <w:bCs/>
          <w:color w:val="333333"/>
          <w:kern w:val="0"/>
          <w14:ligatures w14:val="none"/>
        </w:rPr>
        <w:t>ПЛАНИРУЕМЫЕ РЕЗУЛЬТАТЫ</w:t>
      </w:r>
    </w:p>
    <w:p w14:paraId="6DEA3491" w14:textId="77777777" w:rsidR="00CF2820" w:rsidRPr="004301D4" w:rsidRDefault="00CF2820" w:rsidP="00CF2820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ЛИЧНОСТНЫЕ РЕЗУЛЬТАТЫ</w:t>
      </w:r>
    </w:p>
    <w:p w14:paraId="4CEF991C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К важнейшим личностным результатам изучения истории относятся:</w:t>
      </w:r>
    </w:p>
    <w:p w14:paraId="1ED19985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1) в сфере патриотического воспитания: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9FB4EB1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2) в сфере гражданского воспитания: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906D229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3) в духовно-нравственной сфере: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45B96462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4) в понимании ценности научного познания: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744CD63F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5) в сфере эстетического воспитания: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42C41623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6) в формировании ценностного отношения к жизни и здоровью: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792223D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7) в сфере трудового воспитания: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3C388315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8) в сфере экологического воспитания: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5F099F75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9) в сфере адаптации к меняющимся условиям социальной и природной среды:</w:t>
      </w: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F373BC0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4FBEBF9" w14:textId="77777777" w:rsidR="00CF2820" w:rsidRPr="004301D4" w:rsidRDefault="00CF2820" w:rsidP="00CF2820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</w:p>
    <w:p w14:paraId="5F988446" w14:textId="77777777" w:rsidR="00CF2820" w:rsidRPr="004301D4" w:rsidRDefault="00CF2820" w:rsidP="00CF2820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МЕТАПРЕДМЕТНЫЕ РЕЗУЛЬТАТЫ</w:t>
      </w:r>
    </w:p>
    <w:p w14:paraId="791762F1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Познавательные универсальные учебные действия</w:t>
      </w:r>
    </w:p>
    <w:p w14:paraId="113BBEE0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Базовые логические действия:</w:t>
      </w:r>
    </w:p>
    <w:p w14:paraId="3C164CA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систематизировать и обобщать исторические факты (в форме таблиц, схем);</w:t>
      </w:r>
    </w:p>
    <w:p w14:paraId="3E875BC4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выявлять характерные признаки исторических явлений;</w:t>
      </w:r>
    </w:p>
    <w:p w14:paraId="69D83169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раскрывать причинно-следственные связи событий;</w:t>
      </w:r>
    </w:p>
    <w:p w14:paraId="25EC86BA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сравнивать события, ситуации, выявляя общие черты и различия; формулировать и обосновывать выводы.</w:t>
      </w:r>
    </w:p>
    <w:p w14:paraId="7DF95187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Базовые исследовательские действия:</w:t>
      </w:r>
    </w:p>
    <w:p w14:paraId="60B99E94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определять познавательную задачу;</w:t>
      </w:r>
    </w:p>
    <w:p w14:paraId="4C057B64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намечать путь её решения и осуществлять подбор исторического материала, объекта;</w:t>
      </w:r>
    </w:p>
    <w:p w14:paraId="095B8D30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18442675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соотносить полученный результат с имеющимся знанием;</w:t>
      </w:r>
    </w:p>
    <w:p w14:paraId="09841CF1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определять новизну и обоснованность полученного результата;</w:t>
      </w:r>
    </w:p>
    <w:p w14:paraId="2C56F323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1EBA584A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Работа с информацией:</w:t>
      </w:r>
    </w:p>
    <w:p w14:paraId="6DD9C8CD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56F949F8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различать виды источников исторической </w:t>
      </w:r>
      <w:proofErr w:type="spellStart"/>
      <w:proofErr w:type="gramStart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информации;высказывать</w:t>
      </w:r>
      <w:proofErr w:type="spellEnd"/>
      <w:proofErr w:type="gramEnd"/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497A5B5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Коммуникативные универсальные учебные действия:</w:t>
      </w:r>
    </w:p>
    <w:p w14:paraId="38BCD8D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представлять особенности взаимодействия людей в исторических обществах и современном мире;</w:t>
      </w:r>
    </w:p>
    <w:p w14:paraId="3FD7598B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4392EE21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выражать и аргументировать свою точку зрения в устном высказывании, письменном тексте;</w:t>
      </w:r>
    </w:p>
    <w:p w14:paraId="76C65083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310B9A57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Совместная деятельность:</w:t>
      </w:r>
    </w:p>
    <w:p w14:paraId="252CD30C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43A94C39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50DE10E1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определять свое участие в общей работе и координировать свои действия с другими членами команды.</w:t>
      </w:r>
    </w:p>
    <w:p w14:paraId="723A705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Регулятивные универсальные учебные действия:</w:t>
      </w:r>
    </w:p>
    <w:p w14:paraId="46F482F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D50EA9D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14455B4F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вносить коррективы в свою работу с учётом установленных ошибок, возникших трудностей.</w:t>
      </w:r>
    </w:p>
    <w:p w14:paraId="43CCAA1C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Умения в сфере эмоционального интеллекта, понимания себя и других:</w:t>
      </w:r>
    </w:p>
    <w:p w14:paraId="1DA6C7CB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выявлять на примерах исторических ситуаций роль эмоций в отношениях между людьми;</w:t>
      </w:r>
    </w:p>
    <w:p w14:paraId="224B857F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64D2F4E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000000"/>
          <w:kern w:val="0"/>
          <w14:ligatures w14:val="none"/>
        </w:rPr>
        <w:t>регулировать способ выражения своих эмоций с учётом позиций и мнений других участников общения.</w:t>
      </w:r>
    </w:p>
    <w:p w14:paraId="1A1C98D5" w14:textId="77777777" w:rsidR="00CF2820" w:rsidRPr="004301D4" w:rsidRDefault="00CF2820" w:rsidP="00CF2820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51AF953" w14:textId="563B2DC2" w:rsidR="00CF2820" w:rsidRPr="004301D4" w:rsidRDefault="00CF2820" w:rsidP="00CF2820">
      <w:p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bCs/>
          <w:color w:val="333333"/>
          <w:kern w:val="0"/>
          <w14:ligatures w14:val="none"/>
        </w:rPr>
        <w:t>Предметные результаты изучения истории</w:t>
      </w: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 xml:space="preserve"> в 7 классе:</w:t>
      </w:r>
    </w:p>
    <w:p w14:paraId="76DB8D29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Знание хронологии, работа с хронологией:</w:t>
      </w:r>
    </w:p>
    <w:p w14:paraId="5FC35DF2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называть этапы отечественной и всеобщей истории Нового времени, их хронологические рамки;</w:t>
      </w:r>
    </w:p>
    <w:p w14:paraId="64F7F71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локализовать во времени ключевые события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вв., определять их принадлежность к части века (половина, треть, четверть);</w:t>
      </w:r>
    </w:p>
    <w:p w14:paraId="17CEEF98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устанавливать синхронность событий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</w:t>
      </w:r>
    </w:p>
    <w:p w14:paraId="78CA6392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Знание исторических фактов, работа с фактами:</w:t>
      </w:r>
    </w:p>
    <w:p w14:paraId="075AD194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вв.;</w:t>
      </w:r>
    </w:p>
    <w:p w14:paraId="4226BFDB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639B0B0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Работа с исторической картой:</w:t>
      </w:r>
    </w:p>
    <w:p w14:paraId="4E02D68C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вв.;</w:t>
      </w:r>
    </w:p>
    <w:p w14:paraId="5DED8BE1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7D1C1A77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Работа с историческими источниками:</w:t>
      </w:r>
    </w:p>
    <w:p w14:paraId="3A303E5E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различать виды письменных исторических источников (официальные, личные, литературные и другие);</w:t>
      </w:r>
    </w:p>
    <w:p w14:paraId="67D56ECB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характеризовать обстоятельства и цель создания источника, раскрывать его информационную ценность;</w:t>
      </w:r>
    </w:p>
    <w:p w14:paraId="02084900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проводить поиск информации в тексте письменного источника, визуальных и вещественных памятниках эпохи;</w:t>
      </w:r>
    </w:p>
    <w:p w14:paraId="12E54405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сопоставлять и систематизировать информацию из нескольких однотипных источников.</w:t>
      </w:r>
    </w:p>
    <w:p w14:paraId="006F1E15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Историческое описание (реконструкция):</w:t>
      </w:r>
    </w:p>
    <w:p w14:paraId="41E1C0D4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рассказывать о ключевых событиях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вв., их участниках;</w:t>
      </w:r>
    </w:p>
    <w:p w14:paraId="0CAF5D83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составлять краткую характеристику известных персоналий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 (ключевые факты биографии, личные качества, деятельность);</w:t>
      </w:r>
    </w:p>
    <w:p w14:paraId="3EA3170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рассказывать об образе жизни различных групп населения в России и других странах в раннее Новое время;</w:t>
      </w:r>
    </w:p>
    <w:p w14:paraId="11B71002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представлять описание памятников материальной и художественной культуры изучаемой эпохи.</w:t>
      </w:r>
    </w:p>
    <w:p w14:paraId="36EDD380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Анализ, объяснение исторических событий, явлений:</w:t>
      </w:r>
    </w:p>
    <w:p w14:paraId="5CD7A6DF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вв., европейской реформации, новых веяний в духовной жизни общества, культуре, революций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 в европейских странах;</w:t>
      </w:r>
    </w:p>
    <w:p w14:paraId="58299CE4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F74B589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объяснять причины и следствия важнейших событий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B653963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05576508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4CBA420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излагать альтернативные оценки событий и личностей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вв., представленные в учебной литературе; объяснять, на чем основываются отдельные мнения;</w:t>
      </w:r>
    </w:p>
    <w:p w14:paraId="1364064B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выражать отношение к деятельности исторических личностей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 с учётом обстоятельств изучаемой эпохи и в современной шкале ценностей.</w:t>
      </w:r>
    </w:p>
    <w:p w14:paraId="7F52143A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333333"/>
          <w:kern w:val="0"/>
          <w14:ligatures w14:val="none"/>
        </w:rPr>
        <w:t>Применение исторических знаний:</w:t>
      </w:r>
    </w:p>
    <w:p w14:paraId="0ADF02FD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28825896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объяснять значение памятников истории и культуры России и других стран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 для времени, когда они появились, и для современного общества;</w:t>
      </w:r>
    </w:p>
    <w:p w14:paraId="2B8D4092" w14:textId="77777777" w:rsidR="00CF2820" w:rsidRPr="004301D4" w:rsidRDefault="00CF2820" w:rsidP="00CF2820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выполнять учебные проекты по отечественной и всеобщей истории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>‒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XVII</w:t>
      </w:r>
      <w:r w:rsidRPr="004301D4">
        <w:rPr>
          <w:rFonts w:ascii="Times New Roman" w:hAnsi="Times New Roman" w:cs="Times New Roman"/>
          <w:color w:val="333333"/>
          <w:kern w:val="0"/>
          <w14:ligatures w14:val="none"/>
        </w:rPr>
        <w:t xml:space="preserve"> вв. </w:t>
      </w:r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 xml:space="preserve">(в </w:t>
      </w:r>
      <w:proofErr w:type="spellStart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том</w:t>
      </w:r>
      <w:proofErr w:type="spellEnd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числе</w:t>
      </w:r>
      <w:proofErr w:type="spellEnd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на</w:t>
      </w:r>
      <w:proofErr w:type="spellEnd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региональном</w:t>
      </w:r>
      <w:proofErr w:type="spellEnd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материале</w:t>
      </w:r>
      <w:proofErr w:type="spellEnd"/>
      <w:r w:rsidRPr="004301D4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).</w:t>
      </w:r>
    </w:p>
    <w:p w14:paraId="3A093795" w14:textId="77777777" w:rsidR="005C160D" w:rsidRPr="004301D4" w:rsidRDefault="005C160D" w:rsidP="005C160D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13B5CF5A" w14:textId="77777777" w:rsidR="00CF2820" w:rsidRPr="004301D4" w:rsidRDefault="00CF2820" w:rsidP="005C160D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0DBA92BA" w14:textId="77777777" w:rsidR="00CF2820" w:rsidRPr="004301D4" w:rsidRDefault="00CF2820" w:rsidP="005C160D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  <w:sectPr w:rsidR="00CF2820" w:rsidRPr="004301D4" w:rsidSect="00CB581C">
          <w:pgSz w:w="16383" w:h="11906" w:orient="landscape"/>
          <w:pgMar w:top="1701" w:right="1134" w:bottom="850" w:left="1134" w:header="720" w:footer="720" w:gutter="0"/>
          <w:cols w:space="720"/>
          <w:docGrid w:linePitch="326"/>
        </w:sectPr>
      </w:pPr>
    </w:p>
    <w:bookmarkEnd w:id="2"/>
    <w:p w14:paraId="499BB519" w14:textId="77777777" w:rsidR="005C160D" w:rsidRPr="004301D4" w:rsidRDefault="005C160D" w:rsidP="00CB581C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ТЕМАТИЧЕСКОЕ ПЛАНИРОВАНИЕ </w:t>
      </w:r>
    </w:p>
    <w:p w14:paraId="60DF4F54" w14:textId="2E1D38CC" w:rsidR="005C160D" w:rsidRPr="004301D4" w:rsidRDefault="005C160D" w:rsidP="005C160D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C160D" w:rsidRPr="004301D4" w14:paraId="793EA288" w14:textId="77777777" w:rsidTr="002E53D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F33EED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№ п/п </w:t>
            </w:r>
          </w:p>
          <w:p w14:paraId="1BC1FC24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2B63C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Наименование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разделов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тем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программы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29460EBD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B034B5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Количество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E311F8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Электронные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цифровые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образовательные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ресурсы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133527A5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149E82AF" w14:textId="77777777" w:rsidTr="002E53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E2115" w14:textId="77777777" w:rsidR="005C160D" w:rsidRPr="004301D4" w:rsidRDefault="005C160D" w:rsidP="005C160D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80F33" w14:textId="77777777" w:rsidR="005C160D" w:rsidRPr="004301D4" w:rsidRDefault="005C160D" w:rsidP="005C160D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EBF901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Всего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03BCA7A2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77A686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Контрольные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443C571E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E6FE3A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Практические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0DB3D93B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A15DF6" w14:textId="77777777" w:rsidR="005C160D" w:rsidRPr="004301D4" w:rsidRDefault="005C160D" w:rsidP="005C160D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728CFDE0" w14:textId="77777777" w:rsidTr="002E53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081EA9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Раздел 1.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Всеобщая история. История Нового времени. Конец 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— 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XVII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в.</w:t>
            </w:r>
          </w:p>
        </w:tc>
      </w:tr>
      <w:tr w:rsidR="005C160D" w:rsidRPr="004301D4" w14:paraId="3A650526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5F47B54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2C1038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7711DB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F4CC69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52A76B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ED9474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3AF13DB1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8368EE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5D6267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Эпоха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Великих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географических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94F17F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015414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034CEB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AAC26B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48FF4C2C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D87954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B3770A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Европа в 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XVI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XVII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EA8736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51EE86" w14:textId="07B3E205" w:rsidR="005C160D" w:rsidRPr="004301D4" w:rsidRDefault="00474BC9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383E3B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B83613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0B103AB0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1A0297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E1FCB9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Страны Азии и Африки в 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XVI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—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XVII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A922F1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AE5A4F" w14:textId="1AF2965C" w:rsidR="005C160D" w:rsidRPr="004301D4" w:rsidRDefault="00474BC9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CB4B9C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208161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41A41875" w14:textId="77777777" w:rsidTr="002E53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81A41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Итого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03D873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38D65" w14:textId="77777777" w:rsidR="005C160D" w:rsidRPr="004301D4" w:rsidRDefault="005C160D" w:rsidP="005C160D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11077F15" w14:textId="77777777" w:rsidTr="002E53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B2642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Раздел 2.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История России. 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XVI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— конец 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XVII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вв.</w:t>
            </w:r>
          </w:p>
        </w:tc>
      </w:tr>
      <w:tr w:rsidR="005C160D" w:rsidRPr="004301D4" w14:paraId="2363F008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A2F895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274F8E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Россия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23FC36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8F86C0" w14:textId="632F7E99" w:rsidR="005C160D" w:rsidRPr="004301D4" w:rsidRDefault="00474BC9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313324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83B92E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2CEDCB75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FC1FF9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636EB9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Смута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9B6BD3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845577" w14:textId="420756C9" w:rsidR="005C160D" w:rsidRPr="004301D4" w:rsidRDefault="00F71CA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CFB1F1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EA19D5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1D471E15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A3217E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48BE62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Россия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при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первых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BC86BF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8A42BA" w14:textId="2E993A4F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F71CAD"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2E9E6D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80B908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5F4460FD" w14:textId="77777777" w:rsidTr="002E53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9CB9E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Итого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E54AE2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769BD1" w14:textId="77777777" w:rsidR="005C160D" w:rsidRPr="004301D4" w:rsidRDefault="005C160D" w:rsidP="005C160D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6ED95A60" w14:textId="77777777" w:rsidTr="002E53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49AF5D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Раздел 3.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Курс «История нашего края»</w:t>
            </w:r>
          </w:p>
        </w:tc>
      </w:tr>
      <w:tr w:rsidR="005C160D" w:rsidRPr="004301D4" w14:paraId="2983E2D7" w14:textId="77777777" w:rsidTr="002E53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6CFBAE" w14:textId="77777777" w:rsidR="005C160D" w:rsidRPr="004301D4" w:rsidRDefault="005C160D" w:rsidP="005C160D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FFFDC8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История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нашего</w:t>
            </w:r>
            <w:proofErr w:type="spellEnd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B7A4A4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341041" w14:textId="1111973A" w:rsidR="005C160D" w:rsidRPr="004301D4" w:rsidRDefault="00F71CA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605DF0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008F3D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56440EF5" w14:textId="77777777" w:rsidTr="002E53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2171D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Итого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разделу</w:t>
            </w:r>
            <w:proofErr w:type="spellEnd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301D4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5D988A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1BA46" w14:textId="77777777" w:rsidR="005C160D" w:rsidRPr="004301D4" w:rsidRDefault="005C160D" w:rsidP="005C160D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5C160D" w:rsidRPr="004301D4" w14:paraId="5967F37D" w14:textId="77777777" w:rsidTr="002E53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EACD7" w14:textId="77777777" w:rsidR="005C160D" w:rsidRPr="004301D4" w:rsidRDefault="005C160D" w:rsidP="005C160D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3973CB" w14:textId="77777777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1C1BB8" w14:textId="2D655460" w:rsidR="005C160D" w:rsidRPr="004301D4" w:rsidRDefault="00F71CA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="005C160D"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604E0B" w14:textId="1B40A3EB" w:rsidR="005C160D" w:rsidRPr="004301D4" w:rsidRDefault="005C160D" w:rsidP="005C160D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301D4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9EBA8F" w14:textId="77777777" w:rsidR="005C160D" w:rsidRPr="004301D4" w:rsidRDefault="005C160D" w:rsidP="005C160D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03F4DFDA" w14:textId="77777777" w:rsidR="005C160D" w:rsidRPr="004301D4" w:rsidRDefault="005C160D" w:rsidP="005C160D">
      <w:pPr>
        <w:spacing w:after="200" w:line="276" w:lineRule="auto"/>
        <w:rPr>
          <w:rFonts w:ascii="Times New Roman" w:hAnsi="Times New Roman" w:cs="Times New Roman"/>
          <w:kern w:val="0"/>
          <w:lang w:val="en-US"/>
          <w14:ligatures w14:val="none"/>
        </w:rPr>
        <w:sectPr w:rsidR="005C160D" w:rsidRPr="004301D4" w:rsidSect="005C16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041D20" w14:textId="77777777" w:rsidR="00564B74" w:rsidRDefault="00564B74" w:rsidP="00564B74">
      <w:pPr>
        <w:spacing w:after="0" w:line="276" w:lineRule="auto"/>
        <w:ind w:left="120"/>
        <w:rPr>
          <w:rFonts w:ascii="Times New Roman" w:hAnsi="Times New Roman"/>
          <w:b/>
          <w:color w:val="000000"/>
          <w:kern w:val="0"/>
          <w:sz w:val="28"/>
          <w:szCs w:val="22"/>
          <w14:ligatures w14:val="none"/>
        </w:rPr>
      </w:pPr>
    </w:p>
    <w:p w14:paraId="6005BE80" w14:textId="77777777" w:rsidR="00564B74" w:rsidRPr="00282E1D" w:rsidRDefault="00564B74" w:rsidP="00564B74">
      <w:pPr>
        <w:shd w:val="clear" w:color="auto" w:fill="FFFFFF"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b/>
          <w:bCs/>
          <w:color w:val="000000"/>
          <w:kern w:val="0"/>
          <w:lang w:eastAsia="ru-RU"/>
          <w14:ligatures w14:val="none"/>
        </w:rPr>
        <w:t>Критерии оценивания устного ответа по истории</w:t>
      </w:r>
    </w:p>
    <w:p w14:paraId="576A0B6A" w14:textId="77777777" w:rsidR="00564B74" w:rsidRPr="00282E1D" w:rsidRDefault="00564B74" w:rsidP="00564B74">
      <w:pPr>
        <w:shd w:val="clear" w:color="auto" w:fill="FFFFFF"/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«5» ставится, если ученик:</w:t>
      </w:r>
    </w:p>
    <w:p w14:paraId="1A44D653" w14:textId="77777777" w:rsidR="00564B74" w:rsidRPr="00282E1D" w:rsidRDefault="00564B74" w:rsidP="00564B74">
      <w:pPr>
        <w:shd w:val="clear" w:color="auto" w:fill="FFFFFF"/>
        <w:spacing w:after="0" w:line="360" w:lineRule="auto"/>
        <w:ind w:left="362" w:hanging="36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5DDEE872" w14:textId="77777777" w:rsidR="00564B74" w:rsidRPr="00282E1D" w:rsidRDefault="00564B74" w:rsidP="00564B74">
      <w:pPr>
        <w:shd w:val="clear" w:color="auto" w:fill="FFFFFF"/>
        <w:spacing w:after="0" w:line="360" w:lineRule="auto"/>
        <w:ind w:left="362" w:hanging="36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внутрипредметные</w:t>
      </w:r>
      <w:proofErr w:type="spell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14:paraId="4B884364" w14:textId="77777777" w:rsidR="00564B74" w:rsidRPr="00282E1D" w:rsidRDefault="00564B74" w:rsidP="00564B74">
      <w:pPr>
        <w:shd w:val="clear" w:color="auto" w:fill="FFFFFF"/>
        <w:spacing w:after="0" w:line="360" w:lineRule="auto"/>
        <w:ind w:left="362" w:hanging="36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14:paraId="458E3556" w14:textId="77777777" w:rsidR="00564B74" w:rsidRPr="00282E1D" w:rsidRDefault="00564B74" w:rsidP="00564B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«4» ставится, если ученик:</w:t>
      </w:r>
    </w:p>
    <w:p w14:paraId="7BA0EE31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67DED8B7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внутрипредметные</w:t>
      </w:r>
      <w:proofErr w:type="spell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6B2CDBB0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32F4EEC4" w14:textId="77777777" w:rsidR="00564B74" w:rsidRPr="00282E1D" w:rsidRDefault="00564B74" w:rsidP="00564B74">
      <w:pPr>
        <w:shd w:val="clear" w:color="auto" w:fill="FFFFFF"/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«3» ставится, если ученик:</w:t>
      </w:r>
    </w:p>
    <w:p w14:paraId="7978AA8B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несистематизированно</w:t>
      </w:r>
      <w:proofErr w:type="spell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, фрагментарно, не всегда последовательно.</w:t>
      </w:r>
    </w:p>
    <w:p w14:paraId="2533926E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2.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14:paraId="46854A38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14:paraId="027D3265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14:paraId="1802FD53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14:paraId="45BD0836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7FF0CCCA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«2» ставится, если ученик:</w:t>
      </w:r>
    </w:p>
    <w:p w14:paraId="53ED6508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Не усвоил и не раскрыл основное содержание материала; не делает выводов и обобщений.</w:t>
      </w:r>
    </w:p>
    <w:p w14:paraId="5549C34A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14:paraId="09D5D07E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При ответе (на один вопрос) допускает более двух грубых ошибок, которые не может исправить даже при помощи учителя.</w:t>
      </w:r>
    </w:p>
    <w:p w14:paraId="6AAC26BF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4. Не может ответить ни на один их поставленных вопросов</w:t>
      </w:r>
      <w:r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5. Полностью не усвоил материал.</w:t>
      </w:r>
    </w:p>
    <w:p w14:paraId="69575755" w14:textId="77777777" w:rsidR="00564B74" w:rsidRPr="00282E1D" w:rsidRDefault="00564B74" w:rsidP="00564B74">
      <w:pPr>
        <w:shd w:val="clear" w:color="auto" w:fill="FFFFFF"/>
        <w:spacing w:after="0" w:line="36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Формы и средства контроля.</w:t>
      </w:r>
    </w:p>
    <w:p w14:paraId="56BE51F0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Формы контроля знаний –</w:t>
      </w:r>
    </w:p>
    <w:p w14:paraId="5E5A39E7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1) заполнение контурных карт,2) подготовка сообщений,3</w:t>
      </w: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)  заполнение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рабочих тетрадей.</w:t>
      </w:r>
    </w:p>
    <w:p w14:paraId="466C4B54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Одна из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форм контроля – входной контроль, промежуточный контроль, итоговый контроль, тестирование по темам.</w:t>
      </w:r>
    </w:p>
    <w:p w14:paraId="4392AB62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Для систематической и тематической проверки знаний (текущий контроль) на уроках истории запланировано применение разных </w:t>
      </w: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видов  и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форм контроля: устных, письменных, практических, индивидуальных, фронтальных, групповых, нетрадиционных, с применением ИКТ.</w:t>
      </w:r>
    </w:p>
    <w:p w14:paraId="6CC5AE95" w14:textId="77777777" w:rsidR="00564B74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I. Устные.</w:t>
      </w:r>
    </w:p>
    <w:p w14:paraId="76C77E1D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А) устный ответ на поставленный вопрос. Б) развернутый ответ по заданной теме.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В) устное сообщение по избранной теме.</w:t>
      </w:r>
    </w:p>
    <w:p w14:paraId="5E3E25A1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Г) пересказ материала учебника (5 -6 классы);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Д) описательный рассказ с опорой на наглядный образ;</w:t>
      </w:r>
    </w:p>
    <w:p w14:paraId="11367E83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Е)  изложение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фактического материала по составленному учителем плану;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Ж)  изложение материала с использованием модулей. </w:t>
      </w:r>
    </w:p>
    <w:p w14:paraId="72A02614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II. Письменные.</w:t>
      </w:r>
    </w:p>
    <w:p w14:paraId="04E1B9D7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А) индивидуальные письменные задания: дать определение понятиям;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Б) письменные задания по раздаточному материалу.</w:t>
      </w:r>
    </w:p>
    <w:p w14:paraId="62A32839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В) написание эссе.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Е) анализ исторических документов.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Ж) анализ исторических ситуаций.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З) анализ исторических версий и оценок.</w:t>
      </w:r>
    </w:p>
    <w:p w14:paraId="284AF89C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Запланировано применение различных видов тестов: </w:t>
      </w: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избирательный, </w:t>
      </w:r>
      <w:proofErr w:type="spellStart"/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многовариативный</w:t>
      </w:r>
      <w:proofErr w:type="spellEnd"/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альтернативный, закрытый, тест перекрестного выбора,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</w:t>
      </w: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тест идентификации.</w:t>
      </w:r>
    </w:p>
    <w:p w14:paraId="5F3053B5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III. Практические.</w:t>
      </w:r>
    </w:p>
    <w:p w14:paraId="5C083B31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Работа с документами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2. Составление таблиц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Проверка выполнения заданий в рабочих тетрадях.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4. Составление схем</w:t>
      </w:r>
    </w:p>
    <w:p w14:paraId="42D3AAFB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5. Составление опорных конспектов</w:t>
      </w:r>
    </w:p>
    <w:p w14:paraId="4D533367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6. Составление планов ответа</w:t>
      </w:r>
    </w:p>
    <w:p w14:paraId="0BE7D68E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индивидуальные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(дифференцированные задания для слабых и сильных учеников).</w:t>
      </w:r>
    </w:p>
    <w:p w14:paraId="581EBAC9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 фронтальные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методы (работа над понятиями, датами, фактическим материалом).</w:t>
      </w:r>
    </w:p>
    <w:p w14:paraId="2DF08983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групповые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методы, при работе над творческими заданиями, решение проблемных задач, работа в группах, подготовка сообщений, при работе с документами.</w:t>
      </w:r>
    </w:p>
    <w:p w14:paraId="7FD82DEB" w14:textId="77777777" w:rsidR="00564B74" w:rsidRPr="00282E1D" w:rsidRDefault="00564B74" w:rsidP="00564B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IV Творческие работы:</w:t>
      </w:r>
    </w:p>
    <w:p w14:paraId="23668D94" w14:textId="690CAF8D" w:rsidR="00564B74" w:rsidRPr="00564B74" w:rsidRDefault="00564B74" w:rsidP="00564B74">
      <w:pPr>
        <w:shd w:val="clear" w:color="auto" w:fill="FFFFFF"/>
        <w:spacing w:after="0" w:line="360" w:lineRule="auto"/>
        <w:rPr>
          <w:rFonts w:ascii="Times New Roman" w:hAnsi="Times New Roman" w:cs="Times New Roman"/>
          <w:kern w:val="0"/>
          <w14:ligatures w14:val="none"/>
        </w:rPr>
        <w:sectPr w:rsidR="00564B74" w:rsidRPr="00564B74" w:rsidSect="00564B7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А) презентации.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Б) проекты.</w:t>
      </w:r>
      <w:r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В) </w:t>
      </w: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тестирование</w:t>
      </w:r>
      <w:r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Г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) рефераты</w:t>
      </w:r>
      <w:r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.Д) эссе.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70382">
        <w:rPr>
          <w:rFonts w:eastAsiaTheme="majorEastAsia"/>
          <w:color w:val="000000"/>
          <w:kern w:val="0"/>
          <w:sz w:val="22"/>
          <w:szCs w:val="22"/>
          <w14:ligatures w14:val="none"/>
        </w:rPr>
        <w:t>Е) сообщени</w:t>
      </w:r>
      <w:r>
        <w:rPr>
          <w:rFonts w:eastAsiaTheme="majorEastAsia"/>
          <w:color w:val="000000"/>
          <w:kern w:val="0"/>
          <w:sz w:val="22"/>
          <w:szCs w:val="22"/>
          <w14:ligatures w14:val="none"/>
        </w:rPr>
        <w:t>е</w:t>
      </w:r>
      <w:r w:rsidR="00474BC9">
        <w:rPr>
          <w:rFonts w:eastAsiaTheme="majorEastAsia"/>
          <w:color w:val="000000"/>
          <w:kern w:val="0"/>
          <w:sz w:val="22"/>
          <w:szCs w:val="22"/>
          <w14:ligatures w14:val="none"/>
        </w:rPr>
        <w:t>.</w:t>
      </w:r>
    </w:p>
    <w:p w14:paraId="20F8B82A" w14:textId="77777777" w:rsidR="005355D0" w:rsidRPr="004301D4" w:rsidRDefault="005355D0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4301D4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МКОУ «</w:t>
      </w:r>
      <w:proofErr w:type="spellStart"/>
      <w:r w:rsidRPr="004301D4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Краснобаррикадная</w:t>
      </w:r>
      <w:proofErr w:type="spellEnd"/>
      <w:r w:rsidRPr="004301D4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 xml:space="preserve"> средняя общеобразовательная школа»</w:t>
      </w:r>
    </w:p>
    <w:p w14:paraId="354AAB35" w14:textId="77777777" w:rsidR="005355D0" w:rsidRPr="004301D4" w:rsidRDefault="005355D0" w:rsidP="00535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Календарно-тематическое планирование курса «История» </w:t>
      </w:r>
    </w:p>
    <w:p w14:paraId="0C96EB5F" w14:textId="77777777" w:rsidR="005355D0" w:rsidRPr="004301D4" w:rsidRDefault="005355D0" w:rsidP="00535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для общеобразовательных учреждений</w:t>
      </w:r>
    </w:p>
    <w:p w14:paraId="14D04A32" w14:textId="77777777" w:rsidR="005355D0" w:rsidRPr="004301D4" w:rsidRDefault="005355D0" w:rsidP="00535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gramStart"/>
      <w:r w:rsidRPr="004301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( базовый</w:t>
      </w:r>
      <w:proofErr w:type="gramEnd"/>
      <w:r w:rsidRPr="004301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уровень)</w:t>
      </w:r>
    </w:p>
    <w:p w14:paraId="15BB19DD" w14:textId="77777777" w:rsidR="005355D0" w:rsidRPr="004301D4" w:rsidRDefault="005355D0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4301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45DBE184" w14:textId="769F16BE" w:rsidR="005355D0" w:rsidRPr="004301D4" w:rsidRDefault="00670382" w:rsidP="005355D0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Класс:7</w:t>
      </w:r>
    </w:p>
    <w:p w14:paraId="5C16BEA2" w14:textId="77777777" w:rsidR="005355D0" w:rsidRPr="004301D4" w:rsidRDefault="005355D0" w:rsidP="005355D0">
      <w:pPr>
        <w:spacing w:after="0" w:line="240" w:lineRule="auto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4301D4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Количество часов:</w:t>
      </w:r>
    </w:p>
    <w:p w14:paraId="6F9C2736" w14:textId="5CEC5EB4" w:rsidR="005355D0" w:rsidRPr="004301D4" w:rsidRDefault="005355D0" w:rsidP="005355D0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4301D4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на учебный год:</w:t>
      </w:r>
      <w:r w:rsidRPr="004301D4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102</w:t>
      </w:r>
    </w:p>
    <w:p w14:paraId="54994511" w14:textId="1EF0F07D" w:rsidR="005355D0" w:rsidRPr="004301D4" w:rsidRDefault="005355D0" w:rsidP="005355D0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4301D4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в неделю:</w:t>
      </w:r>
      <w:r w:rsidRPr="004301D4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3.</w:t>
      </w:r>
    </w:p>
    <w:p w14:paraId="16FB8029" w14:textId="77777777" w:rsidR="005355D0" w:rsidRPr="004301D4" w:rsidRDefault="005355D0" w:rsidP="005355D0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49705659" w14:textId="77777777" w:rsidR="005355D0" w:rsidRPr="004301D4" w:rsidRDefault="005355D0" w:rsidP="005355D0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75AD69AC" w14:textId="77777777" w:rsidR="005355D0" w:rsidRPr="004301D4" w:rsidRDefault="005355D0" w:rsidP="005355D0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18BBE76B" w14:textId="77777777" w:rsidR="005355D0" w:rsidRPr="004301D4" w:rsidRDefault="005355D0" w:rsidP="005355D0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5CA73003" w14:textId="5038622C" w:rsidR="004301D4" w:rsidRDefault="004301D4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1E1B0DA0" w14:textId="0EE66C39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38D289EB" w14:textId="0001D398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611F0BD0" w14:textId="7F152119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68A3B16B" w14:textId="6ADA4117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52000CC9" w14:textId="66F7578E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39E6C8F0" w14:textId="65B77DAC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4B5D0B32" w14:textId="4B836397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0A907D50" w14:textId="6424174A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579E58AF" w14:textId="70BD1381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20A22537" w14:textId="077A7172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7F5EDA4F" w14:textId="74E9F5DE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4E8A3883" w14:textId="27A6E4F7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02B2EDFE" w14:textId="3B85CC99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1706D1BE" w14:textId="77777777" w:rsidR="00670382" w:rsidRDefault="00670382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68D067CD" w14:textId="77777777" w:rsidR="004301D4" w:rsidRDefault="004301D4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73082EF0" w14:textId="77777777" w:rsidR="004301D4" w:rsidRDefault="004301D4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6C1FFC06" w14:textId="77777777" w:rsidR="004301D4" w:rsidRPr="004301D4" w:rsidRDefault="004301D4" w:rsidP="005355D0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1C0F7571" w14:textId="77777777" w:rsidR="00CF2820" w:rsidRPr="004301D4" w:rsidRDefault="00CF2820" w:rsidP="00564B74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31A121E9" w14:textId="31478BC0" w:rsidR="00564B74" w:rsidRPr="005355D0" w:rsidRDefault="00564B74" w:rsidP="00564B74">
      <w:pPr>
        <w:spacing w:after="0" w:line="276" w:lineRule="auto"/>
        <w:ind w:left="120"/>
        <w:rPr>
          <w:b/>
          <w:bCs/>
          <w:kern w:val="0"/>
          <w:sz w:val="22"/>
          <w:szCs w:val="22"/>
          <w14:ligatures w14:val="none"/>
        </w:rPr>
      </w:pPr>
      <w:r w:rsidRPr="005355D0">
        <w:rPr>
          <w:b/>
          <w:bCs/>
          <w:kern w:val="0"/>
          <w:sz w:val="22"/>
          <w:szCs w:val="22"/>
          <w14:ligatures w14:val="none"/>
        </w:rPr>
        <w:t>КАЛЕНДАРНО-ТЕМАТИЧЕСКОЕ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40"/>
        <w:gridCol w:w="1841"/>
        <w:gridCol w:w="1910"/>
        <w:gridCol w:w="1672"/>
        <w:gridCol w:w="1679"/>
      </w:tblGrid>
      <w:tr w:rsidR="00564B74" w:rsidRPr="00564B74" w14:paraId="273F3394" w14:textId="77777777" w:rsidTr="00564B7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DA0F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№ п/п </w:t>
            </w:r>
          </w:p>
          <w:p w14:paraId="34A49AD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4062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Тема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урока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45FD429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15435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Количество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16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8409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Дата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изучения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7111767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04BFCE" w14:textId="1A3BE5F5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kern w:val="0"/>
                <w:szCs w:val="22"/>
                <w14:ligatures w14:val="none"/>
              </w:rPr>
              <w:t>Коррект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0"/>
                <w:szCs w:val="22"/>
                <w14:ligatures w14:val="none"/>
              </w:rPr>
              <w:t>.</w:t>
            </w:r>
          </w:p>
        </w:tc>
      </w:tr>
      <w:tr w:rsidR="00564B74" w:rsidRPr="00564B74" w14:paraId="2D46F165" w14:textId="77777777" w:rsidTr="00564B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AA8444" w14:textId="77777777" w:rsidR="00564B74" w:rsidRPr="00564B74" w:rsidRDefault="00564B74" w:rsidP="00564B74">
            <w:pPr>
              <w:spacing w:after="20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0F3D4" w14:textId="77777777" w:rsidR="00564B74" w:rsidRPr="00564B74" w:rsidRDefault="00564B74" w:rsidP="00564B74">
            <w:pPr>
              <w:spacing w:after="20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FB6DEA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Всего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5588E0A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EFF77" w14:textId="5CEECDC5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Контрол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0"/>
                <w:szCs w:val="22"/>
                <w14:ligatures w14:val="none"/>
              </w:rPr>
              <w:t xml:space="preserve">ь. </w:t>
            </w: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работы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633B7D2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D23FF" w14:textId="3B4D2D7F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0"/>
                <w:szCs w:val="22"/>
                <w14:ligatures w14:val="none"/>
              </w:rPr>
              <w:t>.</w:t>
            </w:r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>работы</w:t>
            </w:r>
            <w:proofErr w:type="spellEnd"/>
            <w:r w:rsidRPr="00564B74">
              <w:rPr>
                <w:rFonts w:ascii="Times New Roman" w:hAnsi="Times New Roman"/>
                <w:b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  <w:p w14:paraId="509ADDE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EDE79" w14:textId="77777777" w:rsidR="00564B74" w:rsidRPr="00564B74" w:rsidRDefault="00564B74" w:rsidP="00564B74">
            <w:pPr>
              <w:spacing w:after="20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9AAB6" w14:textId="77777777" w:rsidR="00564B74" w:rsidRPr="00564B74" w:rsidRDefault="00564B74" w:rsidP="00564B74">
            <w:pPr>
              <w:spacing w:after="20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D7FD211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5A76B0A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2C20CB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Всеобщая история. История Нового времени. Конец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—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 Введение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96E972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9A8B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AE79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A54A8D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CDEE18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91261FE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AA82C1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767293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Мир на заре Нового времени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BA5DE3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A50F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04ED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FAE9DA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8E1CA1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A19997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46295C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BAD915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Великие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географические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открытия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CAD145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30D41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0257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EB94E0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5F3EEB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6DB1512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21C399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1599C2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Колониальные империи раннего Нового времени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5C92AC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B42F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4591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79AA81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32F40E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EE9FBB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C4444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D7D4C6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AE93D7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72E6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D2101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71804B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F78F8B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509A50D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6A6BB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AB3AD0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Сельский и городской мир в эпоху зарождения капитализма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A01424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77C4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6656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7AD55E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FC5097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16FC958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0DB6B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F287AC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Человек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общество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государство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EFA0EF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CCCD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ADCB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6227AC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3CCE86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6725E91C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013B46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14BE77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Реформация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и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Контрреформация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7FB7D9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E275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8A08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E0440F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43D850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F00818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6CC983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C7B877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Германские земли и держава австрийских Габсбургов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A09017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A7AF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C20D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5A37F3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C53340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09F95F4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752734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66DBA9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Испанская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монархия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A9C6F1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E108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D091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E41E54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106E58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44C5F9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48707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70E198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Нидерланды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: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путь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к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расцвету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2F6B21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A55B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682D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FE6D95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62C808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BFD110E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FAF5F2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6BA2E8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Франция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: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становление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абсолютизма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F99287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3766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2980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61EFE0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E039F2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32DD75C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840BE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2CA1B4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Англия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— начале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E86263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53CF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0848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DDA179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2C8248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DA4968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ABC47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89D774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Век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революций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в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Англии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BF5BB6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34BB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D6C1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9C8DE2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9FEC3A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7FEE62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3000C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29B9C0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Сила и слабость Речи Посполитой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6BE87E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1437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6518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8E24FF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D2322E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521EC9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CFAE0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254DA5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Международные отношения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—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C48856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3C0B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56B6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CA5FB0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69B0BD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0E640AC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7EC45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73DE7E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Международные отношения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—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CF6ADF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D7C4F" w14:textId="19941C28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69B6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15544F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F43A38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65F96B7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4BE844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71A541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Культура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эпохи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Возрождения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819CD7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BAAB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104B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E1F09A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7C2C48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A32BDF9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9CB5EF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2FC556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Культура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эпохи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Возрождения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56570D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6BDD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D19B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95FBDE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904DA2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A1E1B9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AEDA3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9F5506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Культура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в.: барокко и классицизм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3199D7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B8EB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FC9B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BC96DC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98478E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62AF16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145C9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8321C9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Научная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революция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57FF58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AC44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8FD9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636226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5D20C3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B52FD79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7A921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144631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Урок повторения и обобщения по теме «Европа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-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вв.: традиции и новизна»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79B1DA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EADB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B624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C272AD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5A3788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1AE89FF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D2FA87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DE1D25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Урок повторения и обобщения по теме «Европа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-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вв.: традиции и новизна»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B4FA13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85848" w14:textId="6208F17D" w:rsidR="00564B74" w:rsidRPr="00564B74" w:rsidRDefault="00474BC9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F767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EC0381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F350FD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E0D4875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F0C703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30FB3F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Османская империя и Иран: могущество и упадок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C7766C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E3FD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44F2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9ED9DE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BCE8D3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69C1FA9D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A18E8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6E61C6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Индия в эпоху Великих Моголов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4DC4DD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33AA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EC53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0B04B3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6432A7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F18D43F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B846E1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5840A8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Китай и Япония: в поисках стабильности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5944F8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CE01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E971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127566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D2A695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11C41D7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936F51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1226F2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Африка: разные судьбы государств и народов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10E5D2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9111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16A8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44FDE3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70B8C9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C4F354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167A32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D5AA6A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9B76B5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E63C5" w14:textId="196C7A09" w:rsidR="00564B74" w:rsidRPr="00564B74" w:rsidRDefault="00474BC9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62AA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17EF0F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DEF9C6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80BDAE2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BC41F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23C1BD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Россия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в 1533–1547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гг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703EE6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DB83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0FBC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7F9084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7BF116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6810991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D905F6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5C6A3D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Россия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в 1533–1547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гг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088DB3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E413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8C75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D73AE2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9ED7A7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281BC1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58D8B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E7DD00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Начало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царствования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Ивана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IV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BA33CB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D291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E7E3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E3D17F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8CD2E9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FA930C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187DC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49E8F4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Начало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царствования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Ивана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IV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1EAF83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1785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2DFC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93F9FE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8E6F74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DD8E1E4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C09E1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07E2FA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Русское общество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3F5E15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2CD1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33A1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0A8171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B8A909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D72708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5ED228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4B0F25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Русское общество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34DDB1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A888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54D7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46A53B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E1B03E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ACC9971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53547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9DD25D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Военные реформы Ивана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IV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и Избранной рады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401683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71DC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D5BE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48C01F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A333D8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9B74C81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277AB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39C73B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Военные реформы Ивана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IV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и Избранной рады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40FD8C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CCF1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296E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F83F01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39D6EF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F043C66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FEC8FA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471100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Наследники Золотой Орды в середине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08114C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77C5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9480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D8E269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16C339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8A6F3E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8E0602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38960E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Присоединение Поволжья. Начало Ливонской войны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8585B0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83FA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FDBE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CC37FF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310DAC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DE27C8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E7509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39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00C685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Присоединение Поволжья. Начало Ливонской войны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70B61C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3653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EB8D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446AD8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67B290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9926721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CF8E8C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99C6C5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Падение Избранной рады и введение опричнины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0F563D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4940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F0D8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1A7F1F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2F9F0A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820737F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8B0766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0A7A68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Падение Избранной рады и введение опричнины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AAD488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49D6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6E0A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F75C3B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3E1CA7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2C94D1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FBA12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3635DF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Завершение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эпохи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Ивана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Грозного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617C6A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E033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E0E1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8AED87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6B3978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FCEFE0D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9F61E5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07B4F4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Завершение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эпохи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Ивана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Грозного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59E3741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AA33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520D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599D57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99EE54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60CE9A84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F5457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675B85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Россия при царе Фёдоре Ивановиче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D2D0B6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CA5D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4424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63FE86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CC370E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6486487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0AA2E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0194A4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Россия при царе Фёдоре Ивановиче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544042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0FF8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794F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85AA70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8C7064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1A0EC7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455268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8771E9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Развитие культуры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CDCA91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0DB2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57A8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4699E4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2EAB7F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28D427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9CEB6C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00065A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Духовная жизнь общества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A4976B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C0E4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D234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C5EE79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FE8017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DB3E9E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3BC265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F9D7D8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Урок повторения и обобщения по теме «Россия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7E4650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57D7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BEF1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801090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AC4DF3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277AB9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20B068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49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31C8B3A" w14:textId="0C2522C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Урок контроля по теме «Россия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9161D3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C9FF4" w14:textId="1A62F35E" w:rsidR="00564B74" w:rsidRPr="00564B74" w:rsidRDefault="00474BC9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1119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54D497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108322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6036CD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FDF7D9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11A2AA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В преддверии грозных испытаний: кризис власти и общества на рубеже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–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3E42FC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A961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D39F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31670E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EF55D2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F86ECA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7385F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6E82DD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Начало Смуты. Самозванец на троне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433D01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328F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8974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8A0542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9C8984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116D1E5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30BA98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6735ED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Начало Смуты. Самозванец на троне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3094CA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F26A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B533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183A6A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29CB69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630274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7F19C1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E0BD99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Апогей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Смуты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. «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Всеконечное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разорение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7A7D6A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E2286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57EB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E4B174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1C8249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199F4B9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6046CF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889469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Апогей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Смуты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. «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Всеконечное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разорение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566156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0D92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69B5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2A2E04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D82E50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6B459AB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4E1E4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1EB23D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Спасители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Отечества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4CAC2F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737E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88A8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386852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AAF008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FAC4DE2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E0BD2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BC463D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Спасители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Отечества</w:t>
            </w:r>
            <w:proofErr w:type="spellEnd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836380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0E62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A05B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A9A030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172798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FAF892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34D941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67F59B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Завершение Смуты и иностранной интервенции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EA1D02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AEF4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AA74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26F130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A399FA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1B42939B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2DD784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5B1B2D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Завершение Смуты и иностранной интервенции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D263A9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3A3C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FD89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EB5395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9660E6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D6B8E6F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255827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59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7B3CEE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 повторения и обобщения по теме «Смута в России»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81420C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A04A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1416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1C6D1E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36E66D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33B5D86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4413B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8B6043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 повторения и обобщения по теме «Смута в России»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9CC818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311A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9D00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74E362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E80EE1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37BE8C6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7F9DBF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5D3677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 контроля по теме «Смута в России»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A358AE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EF372" w14:textId="611F1DCF" w:rsidR="00564B74" w:rsidRPr="00564B74" w:rsidRDefault="00474BC9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E3E5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15A9F5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C9ECF1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FB6BC0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9D9C9E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08E251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«Куда соха ходила…» Социально-экономическое развитие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831354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5A36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BAD7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46AADC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B98CB2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A17D20D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5789F2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953CE0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«Куда соха ходила…» Социально-экономическое развитие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F129B9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87FB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7A93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2A30C0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41238B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557010C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E20E51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14C323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Сословия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в.: верхи общества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32F13F7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DB63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2FF8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572428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B6DFB8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BA145AD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CFFA23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6BBBCD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Сословия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в.: низы общества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B48AA2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43B0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AA4B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89CBFB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072B54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1BD192D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FAD25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56535C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Государственное устройство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6CD77D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AB3A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A7A2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53E549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33FCD8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16B0295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7B985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690D71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Государственное устройство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D97724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7019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550A1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383089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4EDED2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8734426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2EDA93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3842FC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Внутренняя политика царя Алексея Михайловича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12A31E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A06E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7691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7067DE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F18E0C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4AC9D4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0A3F58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69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92CEF2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BDEAED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7210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A49E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823012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1EF4EB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4B70C9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196C0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3512E5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C6BA07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8AFE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2131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B23BDE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538879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52A9DF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69E68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2BE7AF9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Русская церковь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08094C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936F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F82DF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2EC5B4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075E04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57C843A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FB358B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641F86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Русская церковь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BE35845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E022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600D1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B3A19A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EF62F2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6C3236AF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E9655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8E24E6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Социальное противостояние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CE72A1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6E90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5C92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DE34F7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46D326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60CF50B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68BF0C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67629B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Социальное противостояние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E2B431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8F176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4399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8F274A1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8711A5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B76AE80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2174A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083D87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Внешняя политика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D1546B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6DEBA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B764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754C95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ABE23F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6964A7E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1109F6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FB81BAE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Внешняя политика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50A989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D6D91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125D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506BFD2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EF98CA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85A415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B4C3F9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7CF1F9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«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Встречь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солнцу»: освоение Сибири и Дальнего Востока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FFADE1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7A95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77DC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0C08CE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5EAB62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A6E269D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89A4A3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07DC89F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Внутренняя политика царя Фёдора Алексеевича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486599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71FC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A60FE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467D25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DFDBDF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52E6B99F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CC4C78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79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E9E861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Культура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28BDD61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899B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E0CA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567155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EAB765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AD2E92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6BEB7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F34305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Культура России в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XVII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02FF8E2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BF088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78A1D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17A6C5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09B8F3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02F214A8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468C40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57F575B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Мир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человека</w:t>
            </w:r>
            <w:proofErr w:type="spellEnd"/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XVII в.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1470B50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9B9F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FA0D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7B9C107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C2F057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4A77C51E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0F23C3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BDBA233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3EA250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BD869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9FD9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911CA8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A93FDAD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23EBBF33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D1DF9F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17CBAC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 контроля по теме «Россия при первых Романовых»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916C41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E08CA" w14:textId="146C1295" w:rsidR="00564B74" w:rsidRPr="00564B74" w:rsidRDefault="00F71CAD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4041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B2D2CD0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F1CEE3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37FDB257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12CDBD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A6B86B4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Уроки итогового повторения и контроля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A1B8653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CFD50" w14:textId="791CB269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8EB3C4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D93278A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160C1F5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64B74" w:rsidRPr="00564B74" w14:paraId="7D241501" w14:textId="77777777" w:rsidTr="00564B7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AF8162" w14:textId="77777777" w:rsidR="00564B74" w:rsidRPr="00564B74" w:rsidRDefault="00564B74" w:rsidP="00564B74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A0354E8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Уроки итогового повторения и контроля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CDD2CFC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39E2E" w14:textId="5CF56945" w:rsidR="00564B74" w:rsidRPr="00564B74" w:rsidRDefault="00474BC9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8345B" w14:textId="77777777" w:rsidR="00564B74" w:rsidRPr="00564B74" w:rsidRDefault="00564B74" w:rsidP="00564B74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AED8B9C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6119F96" w14:textId="77777777" w:rsidR="00564B74" w:rsidRPr="00564B74" w:rsidRDefault="00564B74" w:rsidP="00564B74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70382" w:rsidRPr="00564B74" w14:paraId="3063035C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46CD8F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7348CD13" w14:textId="0E6B577D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Революционные события в крае 1905 – 1907 гг. 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AF041EB" w14:textId="7BA9166C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DC37C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17A8F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327AC5F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40C8BFB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11D6A67E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84BED4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3C99C620" w14:textId="4708016B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Установление советской власти в крае боевые действия в 1918-1919 гг. Социально-экономические последствия войны и революции 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2527DCF" w14:textId="22A61CEF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15347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4A5FA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AF06A31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426DC19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70382" w:rsidRPr="00564B74" w14:paraId="7536AC60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BDE98A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7AB5550E" w14:textId="192B49C1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Государственная регулирование экономики края в годы НЭПа. Развитие рыбной промышленности в годы НЭПа. Экономическое развитие астраханского края в тридцатые годы ХХ века. Межнациональные отношения и национальные политика предвоенные годы 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98CF918" w14:textId="6D288BF5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CBCB3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FF498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5F755B0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C9F456A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24348AAA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7FD9E8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89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3CD77D03" w14:textId="2CB92976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Астраханский край в годы Великой Отечественной войны 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1E3ACDD" w14:textId="33DC96EF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B6CC9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90DF8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1D9D0B7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C28CC5A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0470BFB1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B859CD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5159D03C" w14:textId="56785E1F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Астраханская область в послевоенные годы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D966190" w14:textId="2F28942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9D45E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4C1CA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F4B193B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F13C4C7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4AD5BB59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76A205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063286EA" w14:textId="62BFA553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край в 1960-70-е годы. Экономическое и культурное развитие. Наш край в 1980-е годы.</w:t>
            </w:r>
            <w:bookmarkStart w:id="3" w:name="_GoBack"/>
            <w:bookmarkEnd w:id="3"/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B6E8477" w14:textId="1A9893A0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CB1AE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941FE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C8588B0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9D9927E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0A1689DD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811B6E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6805F31F" w14:textId="6D3647BA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 в конце ХХ века 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74CD3E3" w14:textId="1BA5530F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98D52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F652C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3B90F6C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D914BD2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08F5CFCB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B39D35" w14:textId="77777777" w:rsidR="00670382" w:rsidRPr="00564B74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0EA2BD65" w14:textId="566A9DF5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XXI век. Система государственного управления краем.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4487594" w14:textId="5C6513CE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376D9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332A1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D3A357D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D22BE93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28C68BB3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314FAC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53CA6AC6" w14:textId="533AB5B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>Наши известные земляки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76F2059" w14:textId="50A70B6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8B7D2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0C3B0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6900CF4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F4DDA90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70382" w:rsidRPr="00564B74" w14:paraId="15945626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EA0D25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25072A59" w14:textId="0E5A1509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>История нашего края в наши дни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EF04D02" w14:textId="060914A8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713CE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F83A8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07A71E4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46FF199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4573A1B2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B9A1EE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4A861528" w14:textId="30E5AECC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>Подвиг: как узнать героя? Что такое подвиг. Героизм как самопожертвование. Героизм на войне. Подвиг в мирное время. Милосердие, взаимопомощь. Герои специальной военной операции.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14E67660" w14:textId="73A8852A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8085B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56FD7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46E04A58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590F780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36531812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0F0C59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5C596E46" w14:textId="766F883F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>Гражданин. Родина и гражданство, их взаимосвязь. Что делает человека гражданином. Нравственные качества гражданина. Патриотизм. Толерантность. Уважение к другим народам и их истории.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DE85942" w14:textId="40152B73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51AB0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D8006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59B50E7D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1F9C6FA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70382" w:rsidRPr="00564B74" w14:paraId="12227AD5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CF4DAC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27E37EE0" w14:textId="2FCAC54F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>Роль знания в защите Родины. Долг гражданина перед обществом. Военные подвиги. Честь. Доблесть.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D87247A" w14:textId="709C9971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F32A4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67AA6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BEBE734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41198DE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70382" w:rsidRPr="00564B74" w14:paraId="2B10FCFC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CEEC5C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99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504E5AFD" w14:textId="11003B3F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>Государство. Россия – наша Родина. Государство как объединяющее начало. Социальная сторона права и государства. Что такое закон.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9058662" w14:textId="12E3FF9C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13BB7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C945B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10B4155E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7A4745D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70382" w:rsidRPr="00564B74" w14:paraId="3979A47F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C62A49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100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5E510B15" w14:textId="50EDA7AB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Родина? Что такое государство? Необходимость быть гражданином. Российская гражданская идентичность.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623194A" w14:textId="3E5FFC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E24F7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D05F3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54A1C9C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73864A4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2FC19526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A86977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101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79E2BF16" w14:textId="48462569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идентичность (практическое занятие). Какими качествами должен обладать человек как гражданин.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AC9AC6D" w14:textId="5C13E4AB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887C5" w14:textId="4DD4511C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D76EA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DB7F402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518B416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670382" w:rsidRPr="00564B74" w14:paraId="73ACBCC5" w14:textId="77777777" w:rsidTr="003A5C4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838E86" w14:textId="77777777" w:rsidR="00670382" w:rsidRPr="00670382" w:rsidRDefault="00670382" w:rsidP="00670382">
            <w:pPr>
              <w:spacing w:after="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670382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>102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14:paraId="41FF7B9A" w14:textId="46160243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670382">
              <w:rPr>
                <w:rFonts w:ascii="Times New Roman" w:hAnsi="Times New Roman" w:cs="Times New Roman"/>
                <w:sz w:val="28"/>
                <w:szCs w:val="28"/>
              </w:rPr>
              <w:t>Моя школа и мой класс (практическое занятие). Портрет школы или класса через добрые дела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135A362" w14:textId="47E52794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99151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87212" w14:textId="77777777" w:rsidR="00670382" w:rsidRPr="00670382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069CF0DF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DD15B69" w14:textId="77777777" w:rsidR="00670382" w:rsidRPr="00670382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70382" w:rsidRPr="00564B74" w14:paraId="1C590617" w14:textId="77777777" w:rsidTr="00564B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D2D032" w14:textId="77777777" w:rsidR="00670382" w:rsidRPr="00564B74" w:rsidRDefault="00670382" w:rsidP="00670382">
            <w:pPr>
              <w:spacing w:after="0" w:line="276" w:lineRule="auto"/>
              <w:ind w:left="135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6689E71A" w14:textId="77777777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3C196" w14:textId="19DD2F7D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67BF9" w14:textId="4A679D5A" w:rsidR="00670382" w:rsidRPr="00564B74" w:rsidRDefault="00670382" w:rsidP="00670382">
            <w:pPr>
              <w:spacing w:after="0" w:line="276" w:lineRule="auto"/>
              <w:ind w:left="135"/>
              <w:jc w:val="center"/>
              <w:rPr>
                <w:kern w:val="0"/>
                <w:sz w:val="22"/>
                <w:szCs w:val="22"/>
                <w14:ligatures w14:val="none"/>
              </w:rPr>
            </w:pPr>
            <w:r w:rsidRPr="00564B74">
              <w:rPr>
                <w:rFonts w:ascii="Times New Roman" w:hAnsi="Times New Roman"/>
                <w:color w:val="000000"/>
                <w:kern w:val="0"/>
                <w:szCs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EC930" w14:textId="77777777" w:rsidR="00670382" w:rsidRPr="00564B74" w:rsidRDefault="00670382" w:rsidP="00670382">
            <w:pPr>
              <w:spacing w:after="200" w:line="276" w:lineRule="auto"/>
              <w:rPr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22DD0D85" w14:textId="77777777" w:rsidR="004301D4" w:rsidRDefault="004301D4" w:rsidP="00F71CAD">
      <w:pPr>
        <w:spacing w:after="0" w:line="276" w:lineRule="auto"/>
        <w:ind w:left="120"/>
        <w:rPr>
          <w:rFonts w:ascii="Times New Roman" w:hAnsi="Times New Roman"/>
          <w:b/>
          <w:color w:val="000000"/>
          <w:kern w:val="0"/>
          <w:sz w:val="28"/>
          <w:szCs w:val="22"/>
          <w14:ligatures w14:val="none"/>
        </w:rPr>
      </w:pPr>
    </w:p>
    <w:p w14:paraId="16050D8A" w14:textId="77777777" w:rsidR="004301D4" w:rsidRDefault="004301D4" w:rsidP="00F71CAD">
      <w:pPr>
        <w:spacing w:after="0" w:line="276" w:lineRule="auto"/>
        <w:ind w:left="120"/>
        <w:rPr>
          <w:rFonts w:ascii="Times New Roman" w:hAnsi="Times New Roman"/>
          <w:b/>
          <w:color w:val="000000"/>
          <w:kern w:val="0"/>
          <w:sz w:val="28"/>
          <w:szCs w:val="22"/>
          <w14:ligatures w14:val="none"/>
        </w:rPr>
      </w:pPr>
    </w:p>
    <w:p w14:paraId="2154AEB1" w14:textId="77777777" w:rsidR="004301D4" w:rsidRDefault="004301D4" w:rsidP="00F71CAD">
      <w:pPr>
        <w:spacing w:after="0" w:line="276" w:lineRule="auto"/>
        <w:ind w:left="120"/>
        <w:rPr>
          <w:rFonts w:ascii="Times New Roman" w:hAnsi="Times New Roman"/>
          <w:b/>
          <w:color w:val="000000"/>
          <w:kern w:val="0"/>
          <w:sz w:val="28"/>
          <w:szCs w:val="22"/>
          <w14:ligatures w14:val="none"/>
        </w:rPr>
      </w:pPr>
    </w:p>
    <w:p w14:paraId="6800EBCF" w14:textId="5AE5149D" w:rsidR="00F71CAD" w:rsidRPr="004301D4" w:rsidRDefault="00F71CAD" w:rsidP="00F71CAD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УЧЕБНО-МЕТОДИЧЕСКОЕ ОБЕСПЕЧЕНИЕ ОБРАЗОВАТЕЛЬНОГО ПРОЦЕССА</w:t>
      </w:r>
    </w:p>
    <w:p w14:paraId="2AF918A8" w14:textId="77777777" w:rsidR="00F71CAD" w:rsidRPr="004301D4" w:rsidRDefault="00F71CAD" w:rsidP="00F71CAD">
      <w:pPr>
        <w:spacing w:after="0" w:line="480" w:lineRule="auto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ОБЯЗАТЕЛЬНЫЕ УЧЕБНЫЕ МАТЕРИАЛЫ ДЛЯ УЧЕНИКА</w:t>
      </w:r>
    </w:p>
    <w:p w14:paraId="3C8CC6CF" w14:textId="3E4A9E3F" w:rsidR="00F71CAD" w:rsidRPr="004301D4" w:rsidRDefault="00F71CAD" w:rsidP="00F71CAD">
      <w:pPr>
        <w:pStyle w:val="a7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4" w:name="_Hlk206187473"/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 xml:space="preserve"> История Нового времени Конец 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val="en-US" w:eastAsia="ru-RU"/>
          <w14:ligatures w14:val="none"/>
        </w:rPr>
        <w:t>XV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>-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val="en-US" w:eastAsia="ru-RU"/>
          <w14:ligatures w14:val="none"/>
        </w:rPr>
        <w:t>XVII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 xml:space="preserve"> в. </w:t>
      </w:r>
      <w:r w:rsidRPr="004301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5" w:history="1">
        <w:r w:rsidRPr="004301D4">
          <w:rPr>
            <w:rFonts w:ascii="Times New Roman" w:eastAsiaTheme="majorEastAsia" w:hAnsi="Times New Roman" w:cs="Times New Roman"/>
            <w:color w:val="070707"/>
            <w:kern w:val="0"/>
            <w:shd w:val="clear" w:color="auto" w:fill="FFFFFF"/>
            <w:lang w:eastAsia="ru-RU"/>
            <w14:ligatures w14:val="none"/>
          </w:rPr>
          <w:t>Всеобщая история</w:t>
        </w:r>
      </w:hyperlink>
      <w:r w:rsidRPr="004301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Просвещение 2025г</w:t>
      </w:r>
    </w:p>
    <w:p w14:paraId="1E775D51" w14:textId="4C01058F" w:rsidR="00F71CAD" w:rsidRPr="004301D4" w:rsidRDefault="00F71CAD" w:rsidP="00F71CAD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eastAsia="ru-RU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История России 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XVI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XVII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в. авт.: Мединский В.Р., Торкунов А.В. М. Просвещение 2025г</w:t>
      </w:r>
    </w:p>
    <w:bookmarkEnd w:id="4"/>
    <w:p w14:paraId="6443AD16" w14:textId="27FEA4AC" w:rsidR="00F71CAD" w:rsidRPr="004301D4" w:rsidRDefault="00F71CAD" w:rsidP="00F71CA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​‌‌ Витязь на распутье: Интерактивное учебное пособие по истории России IX – конца XIX века. М., 2017 (CD).</w:t>
      </w:r>
    </w:p>
    <w:p w14:paraId="13541BD5" w14:textId="77777777" w:rsidR="00F71CAD" w:rsidRPr="004301D4" w:rsidRDefault="00F71CAD" w:rsidP="00F71CAD">
      <w:pPr>
        <w:numPr>
          <w:ilvl w:val="0"/>
          <w:numId w:val="4"/>
        </w:num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Историческая энциклопедия: Династия Романовых: три века российской истории. М., 2015 (CD).</w:t>
      </w:r>
    </w:p>
    <w:p w14:paraId="1CBC7101" w14:textId="31326942" w:rsidR="00F71CAD" w:rsidRPr="004301D4" w:rsidRDefault="00F71CAD" w:rsidP="00F71CA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Учебное электронное издание «История Средних веков».</w:t>
      </w:r>
    </w:p>
    <w:p w14:paraId="75B4A164" w14:textId="43C2E4C3" w:rsidR="00F71CAD" w:rsidRPr="004301D4" w:rsidRDefault="00F71CAD" w:rsidP="00F71CAD">
      <w:pPr>
        <w:spacing w:after="0" w:line="276" w:lineRule="auto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МЕТОДИЧЕСКИЕ МАТЕРИАЛЫ ДЛЯ УЧИТЕЛЯ</w:t>
      </w:r>
    </w:p>
    <w:p w14:paraId="5998086D" w14:textId="51501371" w:rsidR="00F71CAD" w:rsidRPr="004301D4" w:rsidRDefault="00F71CAD" w:rsidP="00F71CA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 xml:space="preserve">1. История Нового времени Конец 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val="en-US" w:eastAsia="ru-RU"/>
          <w14:ligatures w14:val="none"/>
        </w:rPr>
        <w:t>XV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>-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val="en-US" w:eastAsia="ru-RU"/>
          <w14:ligatures w14:val="none"/>
        </w:rPr>
        <w:t>XVII</w:t>
      </w:r>
      <w:r w:rsidRPr="004301D4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 xml:space="preserve"> в. </w:t>
      </w:r>
      <w:r w:rsidRPr="004301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6" w:history="1">
        <w:r w:rsidRPr="004301D4">
          <w:rPr>
            <w:rFonts w:ascii="Times New Roman" w:eastAsiaTheme="majorEastAsia" w:hAnsi="Times New Roman" w:cs="Times New Roman"/>
            <w:color w:val="070707"/>
            <w:kern w:val="0"/>
            <w:shd w:val="clear" w:color="auto" w:fill="FFFFFF"/>
            <w:lang w:eastAsia="ru-RU"/>
            <w14:ligatures w14:val="none"/>
          </w:rPr>
          <w:t>Всеобщая история</w:t>
        </w:r>
      </w:hyperlink>
      <w:r w:rsidRPr="004301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Просвещение 2025г</w:t>
      </w:r>
    </w:p>
    <w:p w14:paraId="271F8ED8" w14:textId="773F897C" w:rsidR="00F71CAD" w:rsidRPr="004301D4" w:rsidRDefault="00F71CAD" w:rsidP="00F71CAD">
      <w:pPr>
        <w:spacing w:after="0" w:line="360" w:lineRule="auto"/>
        <w:rPr>
          <w:rFonts w:ascii="Times New Roman" w:hAnsi="Times New Roman" w:cs="Times New Roman"/>
          <w:lang w:eastAsia="ru-RU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 История России 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XVI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XVII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в. авт.: Мединский В.Р., Торкунов А.В. М. Просвещение 2025г.</w:t>
      </w:r>
    </w:p>
    <w:p w14:paraId="5BAD18FD" w14:textId="66E4EDB2" w:rsidR="00F71CAD" w:rsidRPr="004301D4" w:rsidRDefault="00F71CAD" w:rsidP="00F71C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301D4">
        <w:rPr>
          <w:rFonts w:ascii="Times New Roman" w:hAnsi="Times New Roman" w:cs="Times New Roman"/>
          <w:b/>
          <w:color w:val="000000"/>
          <w:kern w:val="0"/>
          <w14:ligatures w14:val="none"/>
        </w:rPr>
        <w:t>ЦИФРОВЫЕ ОБРАЗОВАТЕЛЬНЫЕ РЕСУРСЫ И РЕСУРСЫ СЕТИ ИНТЕРНЕТ</w:t>
      </w:r>
    </w:p>
    <w:p w14:paraId="1AA48E09" w14:textId="6716AB2A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​</w:t>
      </w:r>
      <w:r w:rsidRPr="004301D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​</w:t>
      </w: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 xml:space="preserve"> http://www. Booksite.ru/enciklopedia/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- древнерусская жизнь в картинках.</w:t>
      </w:r>
    </w:p>
    <w:p w14:paraId="35E9A6DE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http://old-russian.narod.ru/ - 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древнерусская литература</w:t>
      </w:r>
    </w:p>
    <w:p w14:paraId="5FB363F2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 rublev.voskes.ru/ - 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иконы Андрея Рублева</w:t>
      </w: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.</w:t>
      </w:r>
    </w:p>
    <w:p w14:paraId="000E17D4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http://www.history.tom.ru/ - 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История России от князей до Президента</w:t>
      </w:r>
    </w:p>
    <w:p w14:paraId="37B4DC7C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http://www.avorhist.ru/ - 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Русь Древняя и Удельная</w:t>
      </w:r>
    </w:p>
    <w:p w14:paraId="307B4AEE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http://www.lectures.edu.ru/ - 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циклы лекций по истории Древней и Московской Руси.</w:t>
      </w:r>
    </w:p>
    <w:p w14:paraId="04F65153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http://www.portal-slovo.ru/ - 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Российский общеобразовательный портал (Коллекция: исторические документы).</w:t>
      </w:r>
    </w:p>
    <w:p w14:paraId="789A8DDA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http://www.artclassik.edu.ru/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- Российский общеобразовательный портал (Коллекция: мировая художественная культура).</w:t>
      </w:r>
    </w:p>
    <w:p w14:paraId="5C40E6F2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http://a-nevskiy.narod.ru/ - сайт, посвященный Александру Невскому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0E8AA68" w14:textId="77777777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http://statehistory.ry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 сайт «История государства»</w:t>
      </w:r>
    </w:p>
    <w:p w14:paraId="6069428C" w14:textId="3861FAAF" w:rsidR="00F71CAD" w:rsidRPr="004301D4" w:rsidRDefault="00F71CAD" w:rsidP="00F71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http://history.standart.edu.ru/</w:t>
      </w:r>
      <w:r w:rsidRPr="004301D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бществознание и новейшая история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http://his.1september.ru/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Газета «История» и сайт для учителя «Я иду на урок истории»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301D4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http://historydoc.edu.ru/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Коллекция «Исторические документы» Российского общеобразовательного портала</w:t>
      </w:r>
      <w:r w:rsidRPr="004301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sectPr w:rsidR="00F71CAD" w:rsidRPr="004301D4" w:rsidSect="005C1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5689"/>
    <w:multiLevelType w:val="multilevel"/>
    <w:tmpl w:val="27DE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36E51"/>
    <w:multiLevelType w:val="hybridMultilevel"/>
    <w:tmpl w:val="FDB832A4"/>
    <w:lvl w:ilvl="0" w:tplc="FFFFFFFF">
      <w:start w:val="1"/>
      <w:numFmt w:val="decimal"/>
      <w:lvlText w:val="%1."/>
      <w:lvlJc w:val="left"/>
      <w:pPr>
        <w:ind w:left="435" w:hanging="360"/>
      </w:pPr>
      <w:rPr>
        <w:rFonts w:eastAsiaTheme="majorEastAsia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184316B"/>
    <w:multiLevelType w:val="multilevel"/>
    <w:tmpl w:val="C36EC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483E40"/>
    <w:multiLevelType w:val="hybridMultilevel"/>
    <w:tmpl w:val="8E944DF2"/>
    <w:lvl w:ilvl="0" w:tplc="288A83DC">
      <w:start w:val="1"/>
      <w:numFmt w:val="decimal"/>
      <w:lvlText w:val="%1."/>
      <w:lvlJc w:val="left"/>
      <w:pPr>
        <w:ind w:left="435" w:hanging="360"/>
      </w:pPr>
      <w:rPr>
        <w:rFonts w:eastAsiaTheme="maj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F7F1097"/>
    <w:multiLevelType w:val="multilevel"/>
    <w:tmpl w:val="C9C6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3A"/>
    <w:rsid w:val="0003553A"/>
    <w:rsid w:val="002E53DE"/>
    <w:rsid w:val="003775D9"/>
    <w:rsid w:val="004301D4"/>
    <w:rsid w:val="00474BC9"/>
    <w:rsid w:val="005355D0"/>
    <w:rsid w:val="00564B74"/>
    <w:rsid w:val="005C160D"/>
    <w:rsid w:val="00670382"/>
    <w:rsid w:val="00BF244C"/>
    <w:rsid w:val="00CB581C"/>
    <w:rsid w:val="00CF2820"/>
    <w:rsid w:val="00D27BBE"/>
    <w:rsid w:val="00E0548B"/>
    <w:rsid w:val="00F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7064"/>
  <w15:chartTrackingRefBased/>
  <w15:docId w15:val="{BE9FAA07-C1DB-4E59-A12B-3700FA4B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0D"/>
  </w:style>
  <w:style w:type="paragraph" w:styleId="1">
    <w:name w:val="heading 1"/>
    <w:basedOn w:val="a"/>
    <w:next w:val="a"/>
    <w:link w:val="10"/>
    <w:uiPriority w:val="9"/>
    <w:qFormat/>
    <w:rsid w:val="00035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5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35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35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355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5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5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5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5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5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553A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C160D"/>
  </w:style>
  <w:style w:type="paragraph" w:styleId="ac">
    <w:name w:val="header"/>
    <w:basedOn w:val="a"/>
    <w:link w:val="ad"/>
    <w:uiPriority w:val="99"/>
    <w:unhideWhenUsed/>
    <w:rsid w:val="005C160D"/>
    <w:pPr>
      <w:tabs>
        <w:tab w:val="center" w:pos="4680"/>
        <w:tab w:val="right" w:pos="9360"/>
      </w:tabs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5C160D"/>
    <w:rPr>
      <w:kern w:val="0"/>
      <w:sz w:val="22"/>
      <w:szCs w:val="22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5C160D"/>
    <w:pPr>
      <w:spacing w:after="200" w:line="276" w:lineRule="auto"/>
      <w:ind w:left="720"/>
    </w:pPr>
    <w:rPr>
      <w:kern w:val="0"/>
      <w:sz w:val="22"/>
      <w:szCs w:val="22"/>
      <w:lang w:val="en-US"/>
      <w14:ligatures w14:val="none"/>
    </w:rPr>
  </w:style>
  <w:style w:type="character" w:styleId="af">
    <w:name w:val="Emphasis"/>
    <w:basedOn w:val="a0"/>
    <w:uiPriority w:val="20"/>
    <w:qFormat/>
    <w:rsid w:val="005C160D"/>
    <w:rPr>
      <w:i/>
      <w:iCs/>
    </w:rPr>
  </w:style>
  <w:style w:type="character" w:styleId="af0">
    <w:name w:val="Hyperlink"/>
    <w:basedOn w:val="a0"/>
    <w:uiPriority w:val="99"/>
    <w:unhideWhenUsed/>
    <w:rsid w:val="005C160D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5C160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5C160D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  <w:style w:type="paragraph" w:customStyle="1" w:styleId="characteristicitemrootz7uzc">
    <w:name w:val="characteristicitem_root__z7uzc"/>
    <w:basedOn w:val="a"/>
    <w:rsid w:val="00CB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series/vseobshchaya-istoriya-1354331/" TargetMode="External"/><Relationship Id="rId5" Type="http://schemas.openxmlformats.org/officeDocument/2006/relationships/hyperlink" Target="https://www.ozon.ru/series/vseobshchaya-istoriya-13543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6400</Words>
  <Characters>36481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Насенова</dc:creator>
  <cp:keywords/>
  <dc:description/>
  <cp:lastModifiedBy>Olga Sor...</cp:lastModifiedBy>
  <cp:revision>2</cp:revision>
  <dcterms:created xsi:type="dcterms:W3CDTF">2025-09-04T08:14:00Z</dcterms:created>
  <dcterms:modified xsi:type="dcterms:W3CDTF">2025-09-04T08:14:00Z</dcterms:modified>
</cp:coreProperties>
</file>